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84" w:tblpY="1"/>
        <w:tblOverlap w:val="never"/>
        <w:tblW w:w="93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0"/>
        <w:gridCol w:w="162"/>
        <w:gridCol w:w="2305"/>
        <w:gridCol w:w="173"/>
        <w:gridCol w:w="2306"/>
        <w:gridCol w:w="173"/>
        <w:gridCol w:w="1330"/>
      </w:tblGrid>
      <w:tr w:rsidR="00F12C92" w:rsidRPr="00684E7C" w:rsidTr="00816B53">
        <w:trPr>
          <w:cantSplit/>
          <w:trHeight w:val="360"/>
        </w:trPr>
        <w:tc>
          <w:tcPr>
            <w:tcW w:w="5377" w:type="dxa"/>
            <w:gridSpan w:val="3"/>
            <w:tcBorders>
              <w:bottom w:val="dotted" w:sz="2" w:space="0" w:color="auto"/>
            </w:tcBorders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3" w:type="dxa"/>
          </w:tcPr>
          <w:p w:rsidR="00F12C92" w:rsidRPr="00684E7C" w:rsidRDefault="00F12C92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3809" w:type="dxa"/>
            <w:gridSpan w:val="3"/>
            <w:tcBorders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</w:trPr>
        <w:tc>
          <w:tcPr>
            <w:tcW w:w="5377" w:type="dxa"/>
            <w:gridSpan w:val="3"/>
            <w:tcBorders>
              <w:top w:val="dotted" w:sz="2" w:space="0" w:color="auto"/>
            </w:tcBorders>
            <w:vAlign w:val="center"/>
          </w:tcPr>
          <w:p w:rsidR="00F12C92" w:rsidRPr="00684E7C" w:rsidRDefault="007E3096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(numer rejestru organu)</w:t>
            </w:r>
          </w:p>
        </w:tc>
        <w:tc>
          <w:tcPr>
            <w:tcW w:w="173" w:type="dxa"/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809" w:type="dxa"/>
            <w:gridSpan w:val="3"/>
            <w:tcBorders>
              <w:top w:val="dotted" w:sz="2" w:space="0" w:color="auto"/>
            </w:tcBorders>
          </w:tcPr>
          <w:p w:rsidR="00F12C92" w:rsidRPr="00684E7C" w:rsidRDefault="00026023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 xml:space="preserve">(miejscowość, </w:t>
            </w:r>
            <w:r w:rsidR="00F12C92" w:rsidRPr="00684E7C">
              <w:rPr>
                <w:rFonts w:ascii="Century Gothic" w:hAnsi="Century Gothic"/>
                <w:sz w:val="14"/>
                <w:szCs w:val="14"/>
              </w:rPr>
              <w:t>data)</w:t>
            </w:r>
          </w:p>
        </w:tc>
      </w:tr>
      <w:tr w:rsidR="00F12C92" w:rsidRPr="00684E7C" w:rsidTr="00816B53">
        <w:tblPrEx>
          <w:tblCellMar>
            <w:left w:w="70" w:type="dxa"/>
            <w:right w:w="70" w:type="dxa"/>
          </w:tblCellMar>
        </w:tblPrEx>
        <w:tc>
          <w:tcPr>
            <w:tcW w:w="9359" w:type="dxa"/>
            <w:gridSpan w:val="7"/>
            <w:tcBorders>
              <w:bottom w:val="dotted" w:sz="2" w:space="0" w:color="auto"/>
            </w:tcBorders>
          </w:tcPr>
          <w:p w:rsidR="00CF036A" w:rsidRPr="00684E7C" w:rsidRDefault="00CF036A" w:rsidP="00816B53">
            <w:pPr>
              <w:spacing w:before="120" w:after="60"/>
              <w:jc w:val="center"/>
              <w:rPr>
                <w:rFonts w:ascii="Century Gothic" w:hAnsi="Century Gothic"/>
                <w:b/>
                <w:spacing w:val="60"/>
                <w:szCs w:val="28"/>
              </w:rPr>
            </w:pPr>
            <w:r w:rsidRPr="00684E7C">
              <w:rPr>
                <w:rFonts w:ascii="Century Gothic" w:hAnsi="Century Gothic"/>
                <w:b/>
                <w:spacing w:val="60"/>
                <w:szCs w:val="28"/>
              </w:rPr>
              <w:t>ZGŁOSZENIE</w:t>
            </w:r>
          </w:p>
          <w:p w:rsidR="00F12C92" w:rsidRPr="00684E7C" w:rsidRDefault="00CF036A" w:rsidP="00816B53">
            <w:pPr>
              <w:spacing w:before="120" w:after="60"/>
              <w:jc w:val="center"/>
              <w:rPr>
                <w:rFonts w:ascii="Century Gothic" w:hAnsi="Century Gothic"/>
                <w:b/>
                <w:spacing w:val="40"/>
                <w:szCs w:val="28"/>
              </w:rPr>
            </w:pPr>
            <w:bookmarkStart w:id="0" w:name="OLE_LINK1"/>
            <w:bookmarkStart w:id="1" w:name="OLE_LINK2"/>
            <w:r w:rsidRPr="00684E7C">
              <w:rPr>
                <w:rFonts w:ascii="Century Gothic" w:hAnsi="Century Gothic"/>
                <w:b/>
                <w:spacing w:val="40"/>
                <w:szCs w:val="28"/>
              </w:rPr>
              <w:t xml:space="preserve">budowy obiektów lub wykonania robót budowlanych </w:t>
            </w:r>
            <w:bookmarkEnd w:id="0"/>
            <w:bookmarkEnd w:id="1"/>
            <w:r w:rsidRPr="00684E7C">
              <w:rPr>
                <w:rFonts w:ascii="Century Gothic" w:hAnsi="Century Gothic"/>
                <w:b/>
                <w:spacing w:val="40"/>
                <w:szCs w:val="28"/>
              </w:rPr>
              <w:t xml:space="preserve">nie wymagających pozwolenia </w:t>
            </w:r>
            <w:r w:rsidR="00C758F1" w:rsidRPr="00684E7C">
              <w:rPr>
                <w:rFonts w:ascii="Century Gothic" w:hAnsi="Century Gothic"/>
                <w:b/>
                <w:spacing w:val="40"/>
                <w:szCs w:val="28"/>
              </w:rPr>
              <w:br/>
            </w:r>
            <w:r w:rsidRPr="00684E7C">
              <w:rPr>
                <w:rFonts w:ascii="Century Gothic" w:hAnsi="Century Gothic"/>
                <w:b/>
                <w:spacing w:val="40"/>
                <w:szCs w:val="28"/>
              </w:rPr>
              <w:t>na budowę</w:t>
            </w:r>
          </w:p>
        </w:tc>
      </w:tr>
      <w:tr w:rsidR="00F12C92" w:rsidRPr="00684E7C" w:rsidTr="00816B53">
        <w:trPr>
          <w:cantSplit/>
          <w:trHeight w:val="360"/>
        </w:trPr>
        <w:tc>
          <w:tcPr>
            <w:tcW w:w="2910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Organ:</w:t>
            </w:r>
          </w:p>
        </w:tc>
        <w:tc>
          <w:tcPr>
            <w:tcW w:w="162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684E7C">
              <w:rPr>
                <w:rFonts w:ascii="Century Gothic" w:hAnsi="Century Gothic" w:cs="Tahoma"/>
                <w:b/>
                <w:sz w:val="24"/>
                <w:szCs w:val="24"/>
              </w:rPr>
              <w:t xml:space="preserve">Starosta Koszaliński, </w:t>
            </w:r>
            <w:r w:rsidRPr="00684E7C">
              <w:rPr>
                <w:rFonts w:ascii="Century Gothic" w:hAnsi="Century Gothic" w:cs="Tahoma"/>
                <w:b/>
                <w:sz w:val="24"/>
                <w:szCs w:val="24"/>
              </w:rPr>
              <w:tab/>
            </w:r>
            <w:r w:rsidR="003F139B">
              <w:rPr>
                <w:rFonts w:ascii="Century Gothic" w:hAnsi="Century Gothic" w:cs="Tahoma"/>
                <w:b/>
                <w:sz w:val="24"/>
                <w:szCs w:val="24"/>
              </w:rPr>
              <w:br/>
            </w:r>
            <w:r w:rsidRPr="00684E7C">
              <w:rPr>
                <w:rFonts w:ascii="Century Gothic" w:hAnsi="Century Gothic" w:cs="Tahoma"/>
                <w:sz w:val="24"/>
                <w:szCs w:val="24"/>
              </w:rPr>
              <w:t>75-620 Koszalin, ul. Racławicka 13</w:t>
            </w:r>
          </w:p>
        </w:tc>
      </w:tr>
      <w:tr w:rsidR="00F12C92" w:rsidRPr="00684E7C" w:rsidTr="00816B53">
        <w:trPr>
          <w:cantSplit/>
        </w:trPr>
        <w:tc>
          <w:tcPr>
            <w:tcW w:w="2910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2C92" w:rsidRPr="00684E7C" w:rsidTr="00816B53">
        <w:trPr>
          <w:cantSplit/>
        </w:trPr>
        <w:tc>
          <w:tcPr>
            <w:tcW w:w="2910" w:type="dxa"/>
            <w:tcBorders>
              <w:bottom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" w:type="dxa"/>
            <w:tcBorders>
              <w:bottom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87" w:type="dxa"/>
            <w:gridSpan w:val="5"/>
            <w:tcBorders>
              <w:bottom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C40B8D" w:rsidRPr="00684E7C" w:rsidTr="00816B53">
        <w:trPr>
          <w:cantSplit/>
          <w:trHeight w:val="360"/>
        </w:trPr>
        <w:tc>
          <w:tcPr>
            <w:tcW w:w="2910" w:type="dxa"/>
            <w:tcBorders>
              <w:top w:val="dotted" w:sz="2" w:space="0" w:color="auto"/>
            </w:tcBorders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Inwestor:</w:t>
            </w:r>
          </w:p>
        </w:tc>
        <w:tc>
          <w:tcPr>
            <w:tcW w:w="162" w:type="dxa"/>
            <w:tcBorders>
              <w:top w:val="dotted" w:sz="2" w:space="0" w:color="auto"/>
            </w:tcBorders>
          </w:tcPr>
          <w:p w:rsidR="00C40B8D" w:rsidRPr="00684E7C" w:rsidRDefault="00C40B8D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</w:tr>
      <w:tr w:rsidR="00C40B8D" w:rsidRPr="00684E7C" w:rsidTr="00816B53">
        <w:trPr>
          <w:cantSplit/>
          <w:trHeight w:val="360"/>
        </w:trPr>
        <w:tc>
          <w:tcPr>
            <w:tcW w:w="2910" w:type="dxa"/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" w:type="dxa"/>
          </w:tcPr>
          <w:p w:rsidR="00C40B8D" w:rsidRPr="00684E7C" w:rsidRDefault="00C40B8D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</w:tr>
      <w:tr w:rsidR="00C40B8D" w:rsidRPr="00684E7C" w:rsidTr="00816B53">
        <w:trPr>
          <w:cantSplit/>
        </w:trPr>
        <w:tc>
          <w:tcPr>
            <w:tcW w:w="2910" w:type="dxa"/>
            <w:tcBorders>
              <w:bottom w:val="dotted" w:sz="2" w:space="0" w:color="auto"/>
            </w:tcBorders>
            <w:shd w:val="clear" w:color="auto" w:fill="DAEEF3"/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  <w:tc>
          <w:tcPr>
            <w:tcW w:w="162" w:type="dxa"/>
            <w:tcBorders>
              <w:bottom w:val="dotted" w:sz="2" w:space="0" w:color="auto"/>
            </w:tcBorders>
          </w:tcPr>
          <w:p w:rsidR="00C40B8D" w:rsidRPr="00684E7C" w:rsidRDefault="00C40B8D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DAEEF3"/>
            <w:vAlign w:val="center"/>
          </w:tcPr>
          <w:p w:rsidR="00C40B8D" w:rsidRPr="00684E7C" w:rsidRDefault="00C40B8D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</w:tr>
      <w:tr w:rsidR="00C40B8D" w:rsidRPr="00684E7C" w:rsidTr="00816B53">
        <w:trPr>
          <w:cantSplit/>
          <w:trHeight w:val="222"/>
        </w:trPr>
        <w:tc>
          <w:tcPr>
            <w:tcW w:w="2910" w:type="dxa"/>
            <w:tcBorders>
              <w:top w:val="dotted" w:sz="2" w:space="0" w:color="auto"/>
            </w:tcBorders>
          </w:tcPr>
          <w:p w:rsidR="00C40B8D" w:rsidRPr="00684E7C" w:rsidRDefault="00C40B8D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(telefon do inwestora lub pełnomocnika/nieobowiązkowo)</w:t>
            </w:r>
          </w:p>
        </w:tc>
        <w:tc>
          <w:tcPr>
            <w:tcW w:w="162" w:type="dxa"/>
            <w:tcBorders>
              <w:top w:val="dotted" w:sz="2" w:space="0" w:color="auto"/>
            </w:tcBorders>
            <w:vAlign w:val="center"/>
          </w:tcPr>
          <w:p w:rsidR="00C40B8D" w:rsidRPr="00684E7C" w:rsidRDefault="00C40B8D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287" w:type="dxa"/>
            <w:gridSpan w:val="5"/>
            <w:tcBorders>
              <w:top w:val="dotted" w:sz="2" w:space="0" w:color="auto"/>
            </w:tcBorders>
          </w:tcPr>
          <w:p w:rsidR="00C40B8D" w:rsidRPr="00684E7C" w:rsidRDefault="00C40B8D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(imię i nazwisko lub nazwa oraz adres)</w:t>
            </w:r>
          </w:p>
        </w:tc>
      </w:tr>
      <w:tr w:rsidR="00F12C92" w:rsidRPr="00684E7C" w:rsidTr="00816B53">
        <w:tblPrEx>
          <w:tblCellMar>
            <w:left w:w="70" w:type="dxa"/>
            <w:right w:w="70" w:type="dxa"/>
          </w:tblCellMar>
        </w:tblPrEx>
        <w:tc>
          <w:tcPr>
            <w:tcW w:w="9359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33545F" w:rsidRPr="00684E7C" w:rsidRDefault="0033545F" w:rsidP="00816B53">
            <w:pPr>
              <w:jc w:val="both"/>
              <w:rPr>
                <w:rFonts w:ascii="Century Gothic" w:hAnsi="Century Gothic"/>
                <w:bCs/>
                <w:spacing w:val="8"/>
                <w:sz w:val="18"/>
                <w:szCs w:val="18"/>
              </w:rPr>
            </w:pPr>
          </w:p>
          <w:p w:rsidR="00F65ADF" w:rsidRPr="00684E7C" w:rsidRDefault="00F65ADF" w:rsidP="00816B53">
            <w:pPr>
              <w:jc w:val="both"/>
              <w:rPr>
                <w:rFonts w:ascii="Century Gothic" w:hAnsi="Century Gothic"/>
                <w:bCs/>
                <w:spacing w:val="8"/>
                <w:sz w:val="18"/>
                <w:szCs w:val="18"/>
              </w:rPr>
            </w:pPr>
            <w:r w:rsidRPr="00684E7C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Na podstawie art. 30 ustawy z dnia 7</w:t>
            </w:r>
            <w:r w:rsidR="006D1963" w:rsidRPr="00684E7C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 xml:space="preserve"> lipca 1994 r. – Prawo budowlane</w:t>
            </w:r>
            <w:r w:rsidR="00A96525" w:rsidRPr="00684E7C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(Dz.U.2017.1332)</w:t>
            </w:r>
            <w:r w:rsidR="006D1963" w:rsidRPr="00684E7C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, zgłaszam rozpoczęcie budowy/</w:t>
            </w:r>
            <w:r w:rsidRPr="00684E7C">
              <w:rPr>
                <w:rFonts w:ascii="Century Gothic" w:hAnsi="Century Gothic"/>
                <w:bCs/>
                <w:spacing w:val="8"/>
                <w:sz w:val="18"/>
                <w:szCs w:val="18"/>
              </w:rPr>
              <w:t>wykonywania robót budowlanych:</w:t>
            </w:r>
          </w:p>
        </w:tc>
      </w:tr>
      <w:tr w:rsidR="00F12C92" w:rsidRPr="00684E7C" w:rsidTr="00816B53">
        <w:trPr>
          <w:cantSplit/>
          <w:trHeight w:val="366"/>
        </w:trPr>
        <w:tc>
          <w:tcPr>
            <w:tcW w:w="9359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  <w:trHeight w:val="360"/>
        </w:trPr>
        <w:tc>
          <w:tcPr>
            <w:tcW w:w="9359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  <w:trHeight w:val="360"/>
        </w:trPr>
        <w:tc>
          <w:tcPr>
            <w:tcW w:w="9359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  <w:trHeight w:val="360"/>
        </w:trPr>
        <w:tc>
          <w:tcPr>
            <w:tcW w:w="9359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/>
                <w:i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</w:trPr>
        <w:tc>
          <w:tcPr>
            <w:tcW w:w="9359" w:type="dxa"/>
            <w:gridSpan w:val="7"/>
            <w:tcBorders>
              <w:top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(nazwa i rodzaj zamierzenia budowlanego, rodzaj/-e obiektu/-ów bądź robót budowlanych)</w:t>
            </w:r>
          </w:p>
        </w:tc>
      </w:tr>
      <w:tr w:rsidR="00F12C92" w:rsidRPr="00684E7C" w:rsidTr="00816B53">
        <w:trPr>
          <w:cantSplit/>
        </w:trPr>
        <w:tc>
          <w:tcPr>
            <w:tcW w:w="9359" w:type="dxa"/>
            <w:gridSpan w:val="7"/>
            <w:tcBorders>
              <w:bottom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2C92" w:rsidRPr="00684E7C" w:rsidTr="00816B53">
        <w:trPr>
          <w:cantSplit/>
          <w:trHeight w:val="360"/>
        </w:trPr>
        <w:tc>
          <w:tcPr>
            <w:tcW w:w="2910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right="-204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 xml:space="preserve">oznaczenie działki ewidencyjnej wg ewidencji </w:t>
            </w:r>
            <w:r w:rsidR="006D1963" w:rsidRPr="00684E7C">
              <w:rPr>
                <w:rFonts w:ascii="Century Gothic" w:hAnsi="Century Gothic"/>
                <w:sz w:val="14"/>
                <w:szCs w:val="14"/>
              </w:rPr>
              <w:t xml:space="preserve">gruntów i </w:t>
            </w:r>
            <w:r w:rsidRPr="00684E7C">
              <w:rPr>
                <w:rFonts w:ascii="Century Gothic" w:hAnsi="Century Gothic"/>
                <w:sz w:val="14"/>
                <w:szCs w:val="14"/>
              </w:rPr>
              <w:t>budynków</w:t>
            </w:r>
          </w:p>
        </w:tc>
        <w:tc>
          <w:tcPr>
            <w:tcW w:w="162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2305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B8CCE4" w:themeColor="accent1" w:themeTint="66"/>
                <w:szCs w:val="28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2306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B8CCE4" w:themeColor="accent1" w:themeTint="66"/>
                <w:szCs w:val="28"/>
              </w:rPr>
            </w:pP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F12C92" w:rsidRPr="00684E7C" w:rsidRDefault="00F12C92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1330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F12C92" w:rsidRPr="00684E7C" w:rsidRDefault="00F12C92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Century Gothic" w:hAnsi="Century Gothic"/>
                <w:b/>
                <w:i/>
                <w:color w:val="0070C0"/>
                <w:szCs w:val="28"/>
              </w:rPr>
            </w:pPr>
          </w:p>
        </w:tc>
      </w:tr>
      <w:tr w:rsidR="00F12C92" w:rsidRPr="00684E7C" w:rsidTr="00816B53">
        <w:trPr>
          <w:cantSplit/>
        </w:trPr>
        <w:tc>
          <w:tcPr>
            <w:tcW w:w="2910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05" w:type="dxa"/>
            <w:tcBorders>
              <w:top w:val="dotted" w:sz="2" w:space="0" w:color="auto"/>
            </w:tcBorders>
          </w:tcPr>
          <w:p w:rsidR="00F12C92" w:rsidRPr="00684E7C" w:rsidRDefault="00205107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(miejscowość</w:t>
            </w:r>
            <w:r w:rsidR="00F12C92" w:rsidRPr="00684E7C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(gmina, obręb ewidencyjny)</w:t>
            </w:r>
          </w:p>
        </w:tc>
        <w:tc>
          <w:tcPr>
            <w:tcW w:w="173" w:type="dxa"/>
            <w:tcBorders>
              <w:top w:val="dotted" w:sz="2" w:space="0" w:color="auto"/>
            </w:tcBorders>
            <w:vAlign w:val="center"/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dotted" w:sz="2" w:space="0" w:color="auto"/>
            </w:tcBorders>
          </w:tcPr>
          <w:p w:rsidR="00F12C92" w:rsidRPr="00684E7C" w:rsidRDefault="00F12C92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(nr działki ewidencyjnej)</w:t>
            </w:r>
          </w:p>
        </w:tc>
      </w:tr>
      <w:tr w:rsidR="00CF036A" w:rsidRPr="00684E7C" w:rsidTr="00816B53">
        <w:trPr>
          <w:cantSplit/>
          <w:trHeight w:val="360"/>
        </w:trPr>
        <w:tc>
          <w:tcPr>
            <w:tcW w:w="5377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036A" w:rsidRPr="00684E7C" w:rsidRDefault="00CF036A" w:rsidP="00816B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684E7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przewidywany termin rozpoczęcia robót</w:t>
            </w:r>
          </w:p>
        </w:tc>
        <w:tc>
          <w:tcPr>
            <w:tcW w:w="173" w:type="dxa"/>
            <w:tcBorders>
              <w:top w:val="dotted" w:sz="2" w:space="0" w:color="auto"/>
              <w:bottom w:val="dotted" w:sz="2" w:space="0" w:color="auto"/>
            </w:tcBorders>
          </w:tcPr>
          <w:p w:rsidR="00CF036A" w:rsidRPr="00684E7C" w:rsidRDefault="00CF036A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3809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CF036A" w:rsidRPr="00684E7C" w:rsidRDefault="00CF036A" w:rsidP="00816B53">
            <w:pPr>
              <w:pStyle w:val="Nagwek"/>
              <w:tabs>
                <w:tab w:val="clear" w:pos="4536"/>
                <w:tab w:val="clear" w:pos="9072"/>
              </w:tabs>
              <w:ind w:left="142"/>
              <w:rPr>
                <w:rFonts w:ascii="Century Gothic" w:hAnsi="Century Gothic"/>
                <w:b/>
                <w:i/>
                <w:color w:val="8DB3E2" w:themeColor="text2" w:themeTint="66"/>
                <w:szCs w:val="28"/>
              </w:rPr>
            </w:pPr>
          </w:p>
        </w:tc>
      </w:tr>
      <w:tr w:rsidR="00C40B8D" w:rsidRPr="00684E7C" w:rsidTr="00816B53">
        <w:trPr>
          <w:cantSplit/>
          <w:trHeight w:val="208"/>
        </w:trPr>
        <w:tc>
          <w:tcPr>
            <w:tcW w:w="5377" w:type="dxa"/>
            <w:gridSpan w:val="3"/>
            <w:tcBorders>
              <w:top w:val="dotted" w:sz="2" w:space="0" w:color="auto"/>
            </w:tcBorders>
            <w:vAlign w:val="center"/>
          </w:tcPr>
          <w:p w:rsidR="00C40B8D" w:rsidRPr="00684E7C" w:rsidRDefault="00C40B8D" w:rsidP="00816B5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dotted" w:sz="2" w:space="0" w:color="auto"/>
            </w:tcBorders>
          </w:tcPr>
          <w:p w:rsidR="00C40B8D" w:rsidRPr="00684E7C" w:rsidRDefault="00C40B8D" w:rsidP="00816B53">
            <w:pPr>
              <w:pStyle w:val="Nagwek3"/>
              <w:rPr>
                <w:rFonts w:ascii="Century Gothic" w:hAnsi="Century Gothic" w:cs="Tahoma"/>
                <w:bCs/>
                <w:szCs w:val="22"/>
              </w:rPr>
            </w:pPr>
          </w:p>
        </w:tc>
        <w:tc>
          <w:tcPr>
            <w:tcW w:w="3809" w:type="dxa"/>
            <w:gridSpan w:val="3"/>
            <w:tcBorders>
              <w:top w:val="dotted" w:sz="2" w:space="0" w:color="auto"/>
            </w:tcBorders>
            <w:shd w:val="clear" w:color="auto" w:fill="FFFFFF" w:themeFill="background1"/>
            <w:vAlign w:val="center"/>
          </w:tcPr>
          <w:p w:rsidR="00C40B8D" w:rsidRPr="00684E7C" w:rsidRDefault="00C40B8D" w:rsidP="00816B53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684E7C">
              <w:rPr>
                <w:rFonts w:ascii="Century Gothic" w:hAnsi="Century Gothic"/>
                <w:sz w:val="14"/>
                <w:szCs w:val="14"/>
              </w:rPr>
              <w:t>(dzień – miesiąc – rok)</w:t>
            </w:r>
          </w:p>
        </w:tc>
      </w:tr>
      <w:tr w:rsidR="00F12C92" w:rsidRPr="00684E7C" w:rsidTr="00816B53">
        <w:tblPrEx>
          <w:tblCellMar>
            <w:left w:w="70" w:type="dxa"/>
            <w:right w:w="70" w:type="dxa"/>
          </w:tblCellMar>
        </w:tblPrEx>
        <w:trPr>
          <w:trHeight w:val="3400"/>
        </w:trPr>
        <w:tc>
          <w:tcPr>
            <w:tcW w:w="9359" w:type="dxa"/>
            <w:gridSpan w:val="7"/>
            <w:tcBorders>
              <w:bottom w:val="dotted" w:sz="2" w:space="0" w:color="auto"/>
            </w:tcBorders>
          </w:tcPr>
          <w:p w:rsidR="00F12C92" w:rsidRPr="00684E7C" w:rsidRDefault="00F12C92" w:rsidP="00816B53">
            <w:pPr>
              <w:spacing w:before="120"/>
              <w:jc w:val="both"/>
              <w:rPr>
                <w:rFonts w:ascii="Century Gothic" w:hAnsi="Century Gothic"/>
                <w:b/>
                <w:bCs/>
                <w:spacing w:val="8"/>
                <w:sz w:val="2"/>
                <w:szCs w:val="18"/>
                <w:u w:val="single"/>
              </w:rPr>
            </w:pPr>
          </w:p>
          <w:tbl>
            <w:tblPr>
              <w:tblW w:w="97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8"/>
              <w:gridCol w:w="173"/>
              <w:gridCol w:w="2306"/>
              <w:gridCol w:w="173"/>
              <w:gridCol w:w="600"/>
              <w:gridCol w:w="1708"/>
            </w:tblGrid>
            <w:tr w:rsidR="00276368" w:rsidRPr="00684E7C" w:rsidTr="003F373B">
              <w:tc>
                <w:tcPr>
                  <w:tcW w:w="9788" w:type="dxa"/>
                  <w:gridSpan w:val="6"/>
                  <w:tcBorders>
                    <w:bottom w:val="dotted" w:sz="2" w:space="0" w:color="auto"/>
                  </w:tcBorders>
                </w:tcPr>
                <w:p w:rsidR="00276368" w:rsidRPr="00684E7C" w:rsidRDefault="007E3096" w:rsidP="003F139B">
                  <w:pPr>
                    <w:framePr w:hSpace="141" w:wrap="around" w:vAnchor="text" w:hAnchor="text" w:x="-284" w:y="1"/>
                    <w:spacing w:before="120"/>
                    <w:suppressOverlap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</w:pPr>
                  <w:r w:rsidRPr="00684E7C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>D</w:t>
                  </w:r>
                  <w:r w:rsidR="00276368" w:rsidRPr="00684E7C">
                    <w:rPr>
                      <w:rFonts w:ascii="Century Gothic" w:hAnsi="Century Gothic"/>
                      <w:b/>
                      <w:sz w:val="18"/>
                      <w:szCs w:val="18"/>
                      <w:u w:val="single"/>
                    </w:rPr>
                    <w:t>o zgłoszenia dołączam (właściwe zaznaczyć)</w:t>
                  </w:r>
                  <w:r w:rsidR="00276368" w:rsidRPr="00684E7C">
                    <w:rPr>
                      <w:rFonts w:ascii="Century Gothic" w:hAnsi="Century Gothic"/>
                      <w:b/>
                      <w:bCs/>
                      <w:spacing w:val="8"/>
                      <w:sz w:val="18"/>
                      <w:szCs w:val="18"/>
                      <w:u w:val="single"/>
                    </w:rPr>
                    <w:t>:</w:t>
                  </w: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20"/>
                    </w:numPr>
                    <w:tabs>
                      <w:tab w:val="num" w:pos="1440"/>
                    </w:tabs>
                    <w:suppressOverlap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opracowanie zawierające:</w:t>
                  </w:r>
                </w:p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17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opis określający rodzaj, zakres i sposób wykonywania robót,</w:t>
                  </w:r>
                </w:p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17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 xml:space="preserve"> szkice i rysunki,</w:t>
                  </w:r>
                </w:p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17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pozwolenia, uzgodnienia i opinie wymagane odrębnymi przepisami,</w:t>
                  </w:r>
                </w:p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20"/>
                    </w:numPr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oświadczenie o posiadanym prawie do dysponowania nieruchomością na cele budowlane,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20"/>
                    </w:numPr>
                    <w:tabs>
                      <w:tab w:val="left" w:pos="358"/>
                    </w:tabs>
                    <w:suppressOverlap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upoważnienie udzielone osobie dz</w:t>
                  </w:r>
                  <w:r w:rsidR="007E3096" w:rsidRPr="00684E7C">
                    <w:rPr>
                      <w:rFonts w:ascii="Century Gothic" w:hAnsi="Century Gothic"/>
                      <w:sz w:val="16"/>
                      <w:szCs w:val="16"/>
                    </w:rPr>
                    <w:t xml:space="preserve">iałającej w imieniu inwestora; </w:t>
                  </w: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jeżeli pełnomocnik nie jest małżonkiem, zstępnym (dziecko, wnuk), wstępnym (rodzice), rodzeństwem należy dołączyć dowód zapłaty opłaty skarbowej,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20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 xml:space="preserve">projekt zagospodarowania terenu (jeśli jest wymagany na podstawie art. 30 ust. 3 i 4 ustawy Prawo budowlane) wykonany przez uprawnionego projektanta, zawierający: </w:t>
                  </w:r>
                </w:p>
                <w:p w:rsidR="00276368" w:rsidRPr="00684E7C" w:rsidRDefault="00F37AC0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18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>o</w:t>
                  </w:r>
                  <w:r w:rsidR="00276368" w:rsidRPr="00684E7C">
                    <w:rPr>
                      <w:rFonts w:ascii="Century Gothic" w:hAnsi="Century Gothic"/>
                      <w:sz w:val="16"/>
                      <w:szCs w:val="16"/>
                    </w:rPr>
                    <w:t>świadczenie o przynależności projektantów do właściwej izby samorządu zawodowego, aktualne na dzień opracowania projektu,</w:t>
                  </w:r>
                </w:p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18"/>
                    </w:numPr>
                    <w:spacing w:before="120"/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 xml:space="preserve">oświadczenie projektanta o sporządzeniu projektu zagospodarowania terenu, zgodnie z obowiązującymi przepisami oraz zasadami wiedzy technicznej, </w:t>
                  </w:r>
                </w:p>
                <w:p w:rsidR="00276368" w:rsidRPr="00684E7C" w:rsidRDefault="00276368" w:rsidP="003F139B">
                  <w:pPr>
                    <w:pStyle w:val="Akapitzlist"/>
                    <w:framePr w:hSpace="141" w:wrap="around" w:vAnchor="text" w:hAnchor="text" w:x="-284" w:y="1"/>
                    <w:tabs>
                      <w:tab w:val="num" w:pos="1440"/>
                    </w:tabs>
                    <w:ind w:left="369"/>
                    <w:suppressOverlap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33545F" w:rsidP="003F139B">
                  <w:pPr>
                    <w:pStyle w:val="Akapitzlist"/>
                    <w:framePr w:hSpace="141" w:wrap="around" w:vAnchor="text" w:hAnchor="text" w:x="-284" w:y="1"/>
                    <w:numPr>
                      <w:ilvl w:val="0"/>
                      <w:numId w:val="20"/>
                    </w:numPr>
                    <w:tabs>
                      <w:tab w:val="num" w:pos="1440"/>
                    </w:tabs>
                    <w:suppressOverlap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684E7C">
                    <w:rPr>
                      <w:rFonts w:ascii="Century Gothic" w:hAnsi="Century Gothic"/>
                      <w:sz w:val="16"/>
                      <w:szCs w:val="16"/>
                    </w:rPr>
                    <w:t xml:space="preserve">inne 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D24475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tabs>
                      <w:tab w:val="num" w:pos="1440"/>
                    </w:tabs>
                    <w:suppressOverlap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1708" w:type="dxa"/>
                  <w:tcBorders>
                    <w:top w:val="dotted" w:sz="2" w:space="0" w:color="auto"/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3F373B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</w:trPr>
              <w:tc>
                <w:tcPr>
                  <w:tcW w:w="7307" w:type="dxa"/>
                  <w:gridSpan w:val="3"/>
                  <w:tcBorders>
                    <w:top w:val="dotted" w:sz="2" w:space="0" w:color="auto"/>
                  </w:tcBorders>
                  <w:vAlign w:val="center"/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center"/>
                    <w:rPr>
                      <w:rFonts w:ascii="Century Gothic" w:hAnsi="Century Gothic"/>
                      <w:sz w:val="16"/>
                      <w:szCs w:val="12"/>
                      <w:u w:val="single"/>
                    </w:rPr>
                  </w:pPr>
                </w:p>
              </w:tc>
              <w:tc>
                <w:tcPr>
                  <w:tcW w:w="173" w:type="dxa"/>
                  <w:tcBorders>
                    <w:top w:val="dotted" w:sz="2" w:space="0" w:color="auto"/>
                  </w:tcBorders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suppressOverlap/>
                    <w:jc w:val="center"/>
                    <w:rPr>
                      <w:rFonts w:ascii="Century Gothic" w:hAnsi="Century Gothic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2308" w:type="dxa"/>
                  <w:gridSpan w:val="2"/>
                  <w:tcBorders>
                    <w:top w:val="dotted" w:sz="2" w:space="0" w:color="auto"/>
                  </w:tcBorders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276368" w:rsidRPr="00684E7C" w:rsidTr="003F373B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60"/>
              </w:trPr>
              <w:tc>
                <w:tcPr>
                  <w:tcW w:w="4828" w:type="dxa"/>
                  <w:tcBorders>
                    <w:bottom w:val="dotted" w:sz="2" w:space="0" w:color="auto"/>
                  </w:tcBorders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rPr>
                      <w:rFonts w:ascii="Century Gothic" w:hAnsi="Century Gothic" w:cs="Tahoma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3" w:type="dxa"/>
                  <w:tcBorders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pStyle w:val="Nagwek3"/>
                    <w:framePr w:hSpace="141" w:wrap="around" w:vAnchor="text" w:hAnchor="text" w:x="-284" w:y="1"/>
                    <w:suppressOverlap/>
                    <w:rPr>
                      <w:rFonts w:ascii="Century Gothic" w:hAnsi="Century Gothic" w:cs="Tahoma"/>
                      <w:bCs/>
                      <w:szCs w:val="22"/>
                      <w:u w:val="single"/>
                    </w:rPr>
                  </w:pPr>
                </w:p>
              </w:tc>
              <w:tc>
                <w:tcPr>
                  <w:tcW w:w="4787" w:type="dxa"/>
                  <w:gridSpan w:val="4"/>
                  <w:tcBorders>
                    <w:bottom w:val="dotted" w:sz="2" w:space="0" w:color="auto"/>
                  </w:tcBorders>
                  <w:shd w:val="clear" w:color="auto" w:fill="DAEEF3"/>
                  <w:vAlign w:val="center"/>
                </w:tcPr>
                <w:p w:rsidR="00276368" w:rsidRPr="00684E7C" w:rsidRDefault="00276368" w:rsidP="003F139B">
                  <w:pPr>
                    <w:pStyle w:val="Nagwek"/>
                    <w:framePr w:hSpace="141" w:wrap="around" w:vAnchor="text" w:hAnchor="text" w:x="-284" w:y="1"/>
                    <w:tabs>
                      <w:tab w:val="clear" w:pos="4536"/>
                      <w:tab w:val="clear" w:pos="9072"/>
                    </w:tabs>
                    <w:ind w:left="142"/>
                    <w:suppressOverlap/>
                    <w:jc w:val="center"/>
                    <w:rPr>
                      <w:rFonts w:ascii="Century Gothic" w:hAnsi="Century Gothic"/>
                      <w:b/>
                      <w:i/>
                      <w:color w:val="0070C0"/>
                      <w:szCs w:val="28"/>
                      <w:u w:val="single"/>
                    </w:rPr>
                  </w:pPr>
                </w:p>
              </w:tc>
            </w:tr>
            <w:tr w:rsidR="00276368" w:rsidRPr="00684E7C" w:rsidTr="003F373B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</w:trPr>
              <w:tc>
                <w:tcPr>
                  <w:tcW w:w="4828" w:type="dxa"/>
                  <w:tcBorders>
                    <w:top w:val="dotted" w:sz="2" w:space="0" w:color="auto"/>
                    <w:bottom w:val="dotted" w:sz="2" w:space="0" w:color="auto"/>
                  </w:tcBorders>
                  <w:vAlign w:val="center"/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173" w:type="dxa"/>
                  <w:tcBorders>
                    <w:top w:val="dotted" w:sz="2" w:space="0" w:color="auto"/>
                    <w:bottom w:val="dotted" w:sz="2" w:space="0" w:color="auto"/>
                  </w:tcBorders>
                  <w:vAlign w:val="center"/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787" w:type="dxa"/>
                  <w:gridSpan w:val="4"/>
                  <w:tcBorders>
                    <w:top w:val="dotted" w:sz="2" w:space="0" w:color="auto"/>
                    <w:bottom w:val="dotted" w:sz="2" w:space="0" w:color="auto"/>
                  </w:tcBorders>
                </w:tcPr>
                <w:p w:rsidR="00276368" w:rsidRPr="00684E7C" w:rsidRDefault="00276368" w:rsidP="003F139B">
                  <w:pPr>
                    <w:framePr w:hSpace="141" w:wrap="around" w:vAnchor="text" w:hAnchor="text" w:x="-284" w:y="1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684E7C">
                    <w:rPr>
                      <w:rFonts w:ascii="Century Gothic" w:hAnsi="Century Gothic"/>
                      <w:sz w:val="14"/>
                      <w:szCs w:val="14"/>
                    </w:rPr>
                    <w:t>(podpis inwestora lub osoby przez niego upoważnionej)</w:t>
                  </w:r>
                </w:p>
              </w:tc>
            </w:tr>
          </w:tbl>
          <w:p w:rsidR="0033545F" w:rsidRPr="00684E7C" w:rsidRDefault="0033545F" w:rsidP="00816B53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  <w:p w:rsidR="00C40B8D" w:rsidRPr="00684E7C" w:rsidRDefault="00C40B8D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684E7C" w:rsidRPr="00684E7C" w:rsidRDefault="00684E7C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33545F" w:rsidRPr="00684E7C" w:rsidRDefault="0033545F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684E7C">
              <w:rPr>
                <w:rFonts w:ascii="Century Gothic" w:hAnsi="Century Gothic"/>
                <w:sz w:val="18"/>
                <w:szCs w:val="18"/>
                <w:u w:val="single"/>
              </w:rPr>
              <w:lastRenderedPageBreak/>
              <w:t>Dodatkowe informacje</w:t>
            </w:r>
          </w:p>
          <w:p w:rsidR="004C1C1F" w:rsidRPr="00684E7C" w:rsidRDefault="0033545F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>1) D</w:t>
            </w:r>
            <w:r w:rsidR="004C1C1F" w:rsidRPr="00684E7C">
              <w:rPr>
                <w:rFonts w:ascii="Century Gothic" w:hAnsi="Century Gothic"/>
                <w:sz w:val="18"/>
                <w:szCs w:val="18"/>
              </w:rPr>
              <w:t xml:space="preserve">o zgłoszenia budowy, o której mowa w art. 29 ust. 1 pkt 19 i 20 </w:t>
            </w:r>
            <w:r w:rsidR="003E0F80" w:rsidRPr="00684E7C">
              <w:rPr>
                <w:rFonts w:ascii="Century Gothic" w:hAnsi="Century Gothic"/>
                <w:sz w:val="18"/>
                <w:szCs w:val="18"/>
              </w:rPr>
              <w:t xml:space="preserve">Prawa budowlanego </w:t>
            </w:r>
            <w:r w:rsidR="004C1C1F" w:rsidRPr="00684E7C">
              <w:rPr>
                <w:rFonts w:ascii="Century Gothic" w:hAnsi="Century Gothic"/>
                <w:sz w:val="18"/>
                <w:szCs w:val="18"/>
              </w:rPr>
              <w:t>– należy ponadto dołączyć projekt zagospodarowania działki lub terenu wraz z opisem technicznym instalacji, wykonany przez projektanta posiadającego odpo</w:t>
            </w:r>
            <w:r w:rsidR="00205107" w:rsidRPr="00684E7C">
              <w:rPr>
                <w:rFonts w:ascii="Century Gothic" w:hAnsi="Century Gothic"/>
                <w:sz w:val="18"/>
                <w:szCs w:val="18"/>
              </w:rPr>
              <w:t>wiednie uprawnienia budowlane</w:t>
            </w:r>
            <w:r w:rsidR="004C1C1F" w:rsidRPr="00684E7C">
              <w:rPr>
                <w:rFonts w:ascii="Century Gothic" w:hAnsi="Century Gothic"/>
                <w:sz w:val="18"/>
                <w:szCs w:val="18"/>
              </w:rPr>
              <w:t>, w przypadku budowy instalacji gazowej, o której mowa w art. 29 ust. 1 pkt 19 projekt zagospodarowania działki lub terenu, powinien być uzgodniony z podmiotem właściwym do spraw zabezpieczeń przeciwpożarowych.</w:t>
            </w:r>
          </w:p>
          <w:p w:rsidR="004C1C1F" w:rsidRPr="00684E7C" w:rsidRDefault="0033545F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>2</w:t>
            </w:r>
            <w:r w:rsidR="004C1C1F" w:rsidRPr="00684E7C">
              <w:rPr>
                <w:rFonts w:ascii="Century Gothic" w:hAnsi="Century Gothic"/>
                <w:sz w:val="18"/>
                <w:szCs w:val="18"/>
              </w:rPr>
              <w:t>)</w:t>
            </w:r>
            <w:r w:rsidR="003E0F80" w:rsidRPr="00684E7C">
              <w:rPr>
                <w:rFonts w:ascii="Century Gothic" w:hAnsi="Century Gothic"/>
                <w:sz w:val="18"/>
                <w:szCs w:val="18"/>
              </w:rPr>
              <w:t xml:space="preserve"> W</w:t>
            </w:r>
            <w:r w:rsidR="004C1C1F" w:rsidRPr="00684E7C">
              <w:rPr>
                <w:rFonts w:ascii="Century Gothic" w:hAnsi="Century Gothic"/>
                <w:sz w:val="18"/>
                <w:szCs w:val="18"/>
              </w:rPr>
              <w:t xml:space="preserve"> zgłoszeniu budowy obiektu małej architektury w miejscu publicznym należy przedstawić projekt zagospodarowania działki lub terenu, sporządzony przez projektanta posiadającego wymagane uprawnienia budo</w:t>
            </w:r>
            <w:r w:rsidR="003E0F80" w:rsidRPr="00684E7C">
              <w:rPr>
                <w:rFonts w:ascii="Century Gothic" w:hAnsi="Century Gothic"/>
                <w:sz w:val="18"/>
                <w:szCs w:val="18"/>
              </w:rPr>
              <w:t>wlane, zgodnie z art. 30 ust. 4 Prawa budowlanego.</w:t>
            </w:r>
          </w:p>
          <w:p w:rsidR="003E0F80" w:rsidRPr="00684E7C" w:rsidRDefault="003E0F80" w:rsidP="00816B53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>3) Dla zgłoszenia obejmującego instalacje zbiornikowe na gaz płynny projekt zagospodarowania działki lub terenu wraz z opisem technicznym instalacji, wykonany przez projektanta posiadającego odpowiednie uprawnienia budowlane;</w:t>
            </w:r>
          </w:p>
          <w:p w:rsidR="004C1C1F" w:rsidRPr="00684E7C" w:rsidRDefault="004C1C1F" w:rsidP="00816B53">
            <w:pPr>
              <w:spacing w:before="12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</w:tbl>
    <w:p w:rsidR="009B5A77" w:rsidRPr="00684E7C" w:rsidRDefault="003E0F80" w:rsidP="007E3096">
      <w:pPr>
        <w:tabs>
          <w:tab w:val="left" w:pos="426"/>
        </w:tabs>
        <w:autoSpaceDE w:val="0"/>
        <w:autoSpaceDN w:val="0"/>
        <w:adjustRightInd w:val="0"/>
        <w:ind w:left="851"/>
        <w:jc w:val="both"/>
        <w:rPr>
          <w:rFonts w:ascii="Century Gothic" w:hAnsi="Century Gothic" w:cs="Arial"/>
          <w:b/>
          <w:sz w:val="22"/>
          <w:szCs w:val="22"/>
        </w:rPr>
      </w:pPr>
      <w:r w:rsidRPr="00684E7C">
        <w:rPr>
          <w:rFonts w:ascii="Century Gothic" w:hAnsi="Century Gothic" w:cs="Arial"/>
          <w:b/>
          <w:sz w:val="22"/>
          <w:szCs w:val="22"/>
        </w:rPr>
        <w:lastRenderedPageBreak/>
        <w:t>OBOWIĄZEK INFORMACYJNY</w:t>
      </w:r>
    </w:p>
    <w:p w:rsidR="003E0F80" w:rsidRPr="00684E7C" w:rsidRDefault="003E0F80" w:rsidP="00F12C9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14"/>
          <w:szCs w:val="14"/>
        </w:rPr>
      </w:pPr>
    </w:p>
    <w:p w:rsidR="009B5A77" w:rsidRPr="00684E7C" w:rsidRDefault="009B5A77" w:rsidP="00B57D8A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9B5A77" w:rsidRPr="00684E7C" w:rsidRDefault="009B5A77" w:rsidP="00B57D8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 xml:space="preserve">Administratorem Pani/Pana danych osobowych jest Starostwo Powiatowe z siedzibą </w:t>
      </w:r>
      <w:r w:rsidR="00F3524B" w:rsidRPr="00684E7C">
        <w:rPr>
          <w:rFonts w:ascii="Century Gothic" w:hAnsi="Century Gothic" w:cs="Arial"/>
          <w:sz w:val="20"/>
        </w:rPr>
        <w:br/>
      </w:r>
      <w:r w:rsidRPr="00684E7C">
        <w:rPr>
          <w:rFonts w:ascii="Century Gothic" w:hAnsi="Century Gothic" w:cs="Arial"/>
          <w:sz w:val="20"/>
        </w:rPr>
        <w:t>w Koszalinie przy ulicy Racławickiej 13, reprezentowane przez Starostę Koszalińskiego (zwane dalej Starostwem);</w:t>
      </w:r>
    </w:p>
    <w:p w:rsidR="00B57D8A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 xml:space="preserve">Dane kontaktowe Administratora Bezpieczeństwa Informacji (ABI)/Inspektora Ochrony Danych (IOD)  – </w:t>
      </w:r>
      <w:r w:rsidRPr="00684E7C">
        <w:rPr>
          <w:rFonts w:ascii="Century Gothic" w:hAnsi="Century Gothic" w:cs="Arial"/>
          <w:b/>
          <w:sz w:val="20"/>
        </w:rPr>
        <w:t>Marzena</w:t>
      </w:r>
      <w:r w:rsidRPr="00684E7C">
        <w:rPr>
          <w:rFonts w:ascii="Century Gothic" w:hAnsi="Century Gothic" w:cs="Arial"/>
          <w:sz w:val="20"/>
        </w:rPr>
        <w:t xml:space="preserve"> </w:t>
      </w:r>
      <w:r w:rsidRPr="00684E7C">
        <w:rPr>
          <w:rFonts w:ascii="Century Gothic" w:hAnsi="Century Gothic" w:cs="Arial"/>
          <w:b/>
          <w:sz w:val="20"/>
        </w:rPr>
        <w:t>Pawłowska</w:t>
      </w:r>
      <w:r w:rsidRPr="00684E7C">
        <w:rPr>
          <w:rFonts w:ascii="Century Gothic" w:hAnsi="Century Gothic" w:cs="Arial"/>
          <w:sz w:val="20"/>
        </w:rPr>
        <w:t xml:space="preserve">, pok. 408, IV piętro, tel. 94 7140195, e-mail: </w:t>
      </w:r>
      <w:hyperlink r:id="rId8" w:history="1">
        <w:r w:rsidR="00B57D8A" w:rsidRPr="00684E7C">
          <w:rPr>
            <w:rStyle w:val="Hipercze"/>
            <w:rFonts w:ascii="Century Gothic" w:hAnsi="Century Gothic" w:cs="Arial"/>
            <w:sz w:val="20"/>
          </w:rPr>
          <w:t>iod@powiat.koszalin.p</w:t>
        </w:r>
      </w:hyperlink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Pani/Pana dane osobowe przetwarzane będą w celu rozpatrzenia sprawy przyjęcia zgłoszenia o zamiarze przystąpienia do robót budowlanych niewymagających pozwolenia na budowę, na podstawie art. 30 ustawy z dnia 7 lipca 1994r. ustawy Prawo budowlane;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Odbiorcą Pani/Pana danych osobowych będzie Starosta Koszaliński (zwany dalej Starostwem), Organ Samorządu terytorialnego (Gmina), Powiatowy Inspektor Nadzoru Budowl</w:t>
      </w:r>
      <w:r w:rsidR="00511A5C" w:rsidRPr="00684E7C">
        <w:rPr>
          <w:rFonts w:ascii="Century Gothic" w:hAnsi="Century Gothic" w:cs="Arial"/>
          <w:sz w:val="20"/>
        </w:rPr>
        <w:t>anego, Wojewoda</w:t>
      </w:r>
      <w:r w:rsidRPr="00684E7C">
        <w:rPr>
          <w:rFonts w:ascii="Century Gothic" w:hAnsi="Century Gothic" w:cs="Arial"/>
          <w:sz w:val="20"/>
        </w:rPr>
        <w:t>, Wojewódzki Konserwator Zabytków</w:t>
      </w:r>
      <w:r w:rsidR="00511A5C" w:rsidRPr="00684E7C">
        <w:rPr>
          <w:rFonts w:ascii="Century Gothic" w:hAnsi="Century Gothic" w:cs="Arial"/>
          <w:sz w:val="20"/>
        </w:rPr>
        <w:t>, Sąd w uzasadnionych przypadkach</w:t>
      </w:r>
      <w:r w:rsidRPr="00684E7C">
        <w:rPr>
          <w:rFonts w:ascii="Century Gothic" w:hAnsi="Century Gothic" w:cs="Arial"/>
          <w:sz w:val="20"/>
        </w:rPr>
        <w:t>;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 xml:space="preserve">Pani/Pana dane osobowe będą przechowywane przez okres min. 5 lat zgodnie </w:t>
      </w:r>
      <w:r w:rsidR="00F3524B" w:rsidRPr="00684E7C">
        <w:rPr>
          <w:rFonts w:ascii="Century Gothic" w:hAnsi="Century Gothic" w:cs="Arial"/>
          <w:sz w:val="20"/>
        </w:rPr>
        <w:br/>
      </w:r>
      <w:r w:rsidRPr="00684E7C">
        <w:rPr>
          <w:rFonts w:ascii="Century Gothic" w:hAnsi="Century Gothic" w:cs="Arial"/>
          <w:sz w:val="20"/>
        </w:rPr>
        <w:t>z obowiązującym Jednolitym Rzeczowym Wykazem Akt;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b/>
          <w:sz w:val="20"/>
        </w:rPr>
        <w:t>Podanie przez Pana/Panią danych osobowych stanowi zgodę na ich przetwarzanie i jest warunkiem rozpatrzenia sprawy/wniosku.</w:t>
      </w:r>
      <w:r w:rsidRPr="00684E7C">
        <w:rPr>
          <w:rFonts w:ascii="Century Gothic" w:hAnsi="Century Gothic" w:cs="Arial"/>
          <w:sz w:val="20"/>
        </w:rPr>
        <w:t xml:space="preserve"> Podanie danych osobowych jest dobrowolne, ale niezbędne do realizacji wskazanych wyżej celów.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b/>
          <w:sz w:val="20"/>
        </w:rPr>
        <w:t xml:space="preserve">Brak zgody na przetwarzanie danych osobowych uniemożliwia rozpatrzenie sprawy/wniosku – sprawa/wniosek pozostaje bez rozpoznania. </w:t>
      </w:r>
    </w:p>
    <w:p w:rsidR="009B5A77" w:rsidRPr="00684E7C" w:rsidRDefault="009B5A77" w:rsidP="009B5A7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 xml:space="preserve">Pani/Pana dane nie będą przetwarzane w sposób zautomatyzowany w tym również w formie profilowania. </w:t>
      </w:r>
    </w:p>
    <w:p w:rsidR="009B5A77" w:rsidRPr="00684E7C" w:rsidRDefault="009B5A77" w:rsidP="009B5A77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</w:p>
    <w:p w:rsidR="009B5A77" w:rsidRPr="00684E7C" w:rsidRDefault="009B5A77" w:rsidP="004E5BDC">
      <w:pPr>
        <w:tabs>
          <w:tab w:val="left" w:pos="426"/>
        </w:tabs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  <w:r w:rsidRPr="00684E7C">
        <w:rPr>
          <w:rFonts w:ascii="Century Gothic" w:hAnsi="Century Gothic" w:cs="Arial"/>
          <w:sz w:val="20"/>
        </w:rPr>
        <w:t>……………………………………………………..</w:t>
      </w:r>
    </w:p>
    <w:p w:rsidR="009B5A77" w:rsidRPr="003F139B" w:rsidRDefault="009B5A77" w:rsidP="004E5BDC">
      <w:pPr>
        <w:tabs>
          <w:tab w:val="left" w:pos="426"/>
        </w:tabs>
        <w:autoSpaceDE w:val="0"/>
        <w:autoSpaceDN w:val="0"/>
        <w:adjustRightInd w:val="0"/>
        <w:jc w:val="right"/>
        <w:rPr>
          <w:rFonts w:ascii="Century Gothic" w:hAnsi="Century Gothic" w:cs="Arial"/>
          <w:sz w:val="14"/>
        </w:rPr>
      </w:pPr>
      <w:r w:rsidRPr="003F139B">
        <w:rPr>
          <w:rFonts w:ascii="Century Gothic" w:hAnsi="Century Gothic" w:cs="Arial"/>
          <w:sz w:val="14"/>
        </w:rPr>
        <w:t>Podpis osoby fizycznej, której dane dotyczą</w:t>
      </w:r>
    </w:p>
    <w:p w:rsidR="004E5BDC" w:rsidRPr="00684E7C" w:rsidRDefault="009B5A77" w:rsidP="00D24475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b/>
          <w:sz w:val="20"/>
        </w:rPr>
      </w:pPr>
      <w:r w:rsidRPr="00684E7C">
        <w:rPr>
          <w:rFonts w:ascii="Century Gothic" w:hAnsi="Century Gothic" w:cs="Arial"/>
          <w:b/>
          <w:sz w:val="20"/>
        </w:rPr>
        <w:t>Uwaga – formularz dokonania obowiązku informacyjnego dotyczy osób fizycznych (a nie np. firmy, pr</w:t>
      </w:r>
      <w:r w:rsidR="00511A5C" w:rsidRPr="00684E7C">
        <w:rPr>
          <w:rFonts w:ascii="Century Gothic" w:hAnsi="Century Gothic" w:cs="Arial"/>
          <w:b/>
          <w:sz w:val="20"/>
        </w:rPr>
        <w:t>zedsiębiorstwa – wpisany do CEIDG</w:t>
      </w:r>
      <w:r w:rsidRPr="00684E7C">
        <w:rPr>
          <w:rFonts w:ascii="Century Gothic" w:hAnsi="Century Gothic" w:cs="Arial"/>
          <w:b/>
          <w:sz w:val="20"/>
        </w:rPr>
        <w:t xml:space="preserve"> ,stowarzyszenia, fundacji itp) – formularz obowiązuje od 25 maja 2018 r.</w:t>
      </w:r>
    </w:p>
    <w:p w:rsidR="00684E7C" w:rsidRDefault="00684E7C" w:rsidP="00D2447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</w:rPr>
      </w:pPr>
    </w:p>
    <w:p w:rsidR="003F139B" w:rsidRDefault="003F139B" w:rsidP="00D24475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</w:rPr>
      </w:pPr>
      <w:bookmarkStart w:id="2" w:name="_GoBack"/>
      <w:bookmarkEnd w:id="2"/>
    </w:p>
    <w:p w:rsidR="003E0F80" w:rsidRPr="00684E7C" w:rsidRDefault="003E0F80" w:rsidP="00684E7C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</w:rPr>
      </w:pPr>
      <w:r w:rsidRPr="00684E7C">
        <w:rPr>
          <w:rFonts w:ascii="Century Gothic" w:hAnsi="Century Gothic" w:cs="Arial"/>
          <w:b/>
          <w:sz w:val="20"/>
        </w:rPr>
        <w:lastRenderedPageBreak/>
        <w:t>Załącznik informacyjny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478"/>
        <w:gridCol w:w="9440"/>
      </w:tblGrid>
      <w:tr w:rsidR="003E0F80" w:rsidRPr="00684E7C" w:rsidTr="003E0F80">
        <w:trPr>
          <w:trHeight w:val="191"/>
        </w:trPr>
        <w:tc>
          <w:tcPr>
            <w:tcW w:w="9918" w:type="dxa"/>
            <w:gridSpan w:val="2"/>
          </w:tcPr>
          <w:p w:rsidR="003E0F80" w:rsidRPr="00684E7C" w:rsidRDefault="003E0F80" w:rsidP="00AE6D5A">
            <w:pPr>
              <w:rPr>
                <w:rFonts w:ascii="Century Gothic" w:hAnsi="Century Gothic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>OBIEKTY BUDOWLANE</w:t>
            </w:r>
          </w:p>
        </w:tc>
      </w:tr>
      <w:tr w:rsidR="003E0F80" w:rsidRPr="00684E7C" w:rsidTr="00D24475">
        <w:trPr>
          <w:trHeight w:val="1077"/>
        </w:trPr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Obiekty gospodarcze związane z produkcją rolną i uzupełniające zabudowę zagrodową w ramach istniejącej działki siedliskowej:</w:t>
            </w:r>
          </w:p>
          <w:p w:rsidR="003E0F80" w:rsidRPr="00684E7C" w:rsidRDefault="003E0F80" w:rsidP="003E0F80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płyt do składowania obornika,</w:t>
            </w:r>
          </w:p>
          <w:p w:rsidR="003E0F80" w:rsidRPr="00684E7C" w:rsidRDefault="003E0F80" w:rsidP="003E0F80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szczelne zbiorniki na gnojówkę lub gnojowicę o pojemności do 25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3 </w:t>
            </w:r>
            <w:r w:rsidRPr="00684E7C"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3E0F80" w:rsidRPr="00684E7C" w:rsidRDefault="003E0F80" w:rsidP="00D24475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pacing w:val="-4"/>
                <w:sz w:val="16"/>
                <w:szCs w:val="16"/>
              </w:rPr>
              <w:t>naziemne silosy na materiały sypkie o pojemności do 30 m</w:t>
            </w:r>
            <w:r w:rsidRPr="00684E7C">
              <w:rPr>
                <w:rFonts w:ascii="Century Gothic" w:hAnsi="Century Gothic"/>
                <w:spacing w:val="-4"/>
                <w:sz w:val="16"/>
                <w:szCs w:val="16"/>
                <w:vertAlign w:val="superscript"/>
              </w:rPr>
              <w:t>3</w:t>
            </w:r>
            <w:r w:rsidRPr="00684E7C">
              <w:rPr>
                <w:rFonts w:ascii="Century Gothic" w:hAnsi="Century Gothic"/>
                <w:spacing w:val="-4"/>
                <w:sz w:val="16"/>
                <w:szCs w:val="16"/>
              </w:rPr>
              <w:t xml:space="preserve"> i wysokości nie większej niż 4,50 m;</w:t>
            </w:r>
          </w:p>
        </w:tc>
      </w:tr>
      <w:tr w:rsidR="003E0F80" w:rsidRPr="00684E7C" w:rsidTr="003E0F80">
        <w:trPr>
          <w:trHeight w:val="782"/>
        </w:trPr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Wolno stojące parterowe budynki gospodarcze w tym garaże, altany oraz przydomowe ganki i oranżerie (ogrody zimowe) o pow.  zabudowy do 35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>2</w:t>
            </w:r>
            <w:r w:rsidRPr="00684E7C">
              <w:rPr>
                <w:rFonts w:ascii="Century Gothic" w:hAnsi="Century Gothic"/>
                <w:sz w:val="16"/>
                <w:szCs w:val="16"/>
              </w:rPr>
              <w:t>, przy czym łączna liczba tych obiektów na działce nie może przekraczać dwóch na każde 500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>2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powierzchni działki;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/>
              </w:rPr>
            </w:pPr>
            <w:r w:rsidRPr="00684E7C">
              <w:rPr>
                <w:rFonts w:ascii="Century Gothic" w:hAnsi="Century Gothic"/>
                <w:spacing w:val="-4"/>
                <w:sz w:val="16"/>
                <w:szCs w:val="16"/>
              </w:rPr>
              <w:t>Wolno stojące parterowe budynki rekreacji indywidualnej, rozumiane jako budynki przeznaczone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do okresowego wypoczynku, o powierzchni zabudowy do 35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>2</w:t>
            </w:r>
            <w:r w:rsidRPr="00684E7C">
              <w:rPr>
                <w:rFonts w:ascii="Century Gothic" w:hAnsi="Century Gothic"/>
                <w:sz w:val="16"/>
                <w:szCs w:val="16"/>
              </w:rPr>
              <w:t>, przy czym liczba tych obiektów na działce nie może przekraczać jednego na każde 500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>2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powierzchni działki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Przydomowe oczyszczalnie ścieków o wydajności do 7,50 m</w:t>
            </w:r>
            <w:r w:rsidRPr="00684E7C">
              <w:rPr>
                <w:rFonts w:ascii="Century Gothic" w:hAnsi="Century Gothic"/>
                <w:sz w:val="16"/>
                <w:szCs w:val="16"/>
                <w:vertAlign w:val="superscript"/>
              </w:rPr>
              <w:t>3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na dobę;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Zbiorniki bezodpływowe na nieczystości ciekłe o pojemności do 10 m</w:t>
            </w:r>
            <w:r w:rsidRPr="00684E7C">
              <w:rPr>
                <w:rFonts w:ascii="Century Gothic" w:hAnsi="Century Gothic" w:cs="Verdana"/>
                <w:sz w:val="16"/>
                <w:szCs w:val="16"/>
                <w:vertAlign w:val="superscript"/>
              </w:rPr>
              <w:t>3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Boiska szkolne oraz boiska, korty tenisowe, bieżnie służące do rekreacji;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Zjazdy z dróg powiatowych i gminnych oraz zatoki parkingowe na tych drogach;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8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C758F1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 xml:space="preserve">Tymczasowe obiekty budowlane, niepołączone trwale z gruntem i przewidziane do rozbiórki lub przeniesienia w inne miejsce w terminie określonym w zgłoszeniu, o którym mowa w art. 30 ust. 1, </w:t>
            </w:r>
            <w:r w:rsidRPr="00684E7C">
              <w:rPr>
                <w:rFonts w:ascii="Century Gothic" w:hAnsi="Century Gothic" w:cs="Verdana"/>
                <w:spacing w:val="-4"/>
                <w:sz w:val="16"/>
                <w:szCs w:val="16"/>
              </w:rPr>
              <w:t xml:space="preserve">ale nie później niż przed upływem </w:t>
            </w:r>
            <w:r w:rsidR="00D24475" w:rsidRPr="00684E7C">
              <w:rPr>
                <w:rFonts w:ascii="Century Gothic" w:hAnsi="Century Gothic" w:cs="Verdana"/>
                <w:spacing w:val="-4"/>
                <w:sz w:val="16"/>
                <w:szCs w:val="16"/>
              </w:rPr>
              <w:t xml:space="preserve">180 dni </w:t>
            </w:r>
            <w:r w:rsidRPr="00684E7C">
              <w:rPr>
                <w:rFonts w:ascii="Century Gothic" w:hAnsi="Century Gothic" w:cs="Verdana"/>
                <w:spacing w:val="-4"/>
                <w:sz w:val="16"/>
                <w:szCs w:val="16"/>
              </w:rPr>
              <w:t xml:space="preserve">- od dnia rozpoczęcia </w:t>
            </w:r>
            <w:r w:rsidR="00C758F1" w:rsidRPr="00684E7C">
              <w:rPr>
                <w:rFonts w:ascii="Century Gothic" w:hAnsi="Century Gothic" w:cs="Verdana"/>
                <w:spacing w:val="-4"/>
                <w:sz w:val="16"/>
                <w:szCs w:val="16"/>
              </w:rPr>
              <w:t>budowy określonego w zgłoszeniu, o ile nie są sytuowane na obszarze objętym m.p.z.p. Mielno-ul. Chrobrego centrum (120 dni);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9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Obiekty budowlane piętrzące wodę i upustowe o wysokości piętrzenia poniżej 1 m poza rzekami żeglownymi oraz poza obszarem parków narodowych, rezerwatów przyrody i parków krajobrazowych oraz ich otulin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Przydomowe baseny i oczka wodne o powierzchni do 50 m</w:t>
            </w:r>
            <w:r w:rsidRPr="00684E7C">
              <w:rPr>
                <w:rFonts w:ascii="Century Gothic" w:hAnsi="Century Gothic" w:cs="Verdana"/>
                <w:sz w:val="16"/>
                <w:szCs w:val="16"/>
                <w:vertAlign w:val="superscript"/>
              </w:rPr>
              <w:t>2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pacing w:val="-4"/>
                <w:sz w:val="16"/>
                <w:szCs w:val="16"/>
              </w:rPr>
              <w:t>Pomosty o długości całkowitej do 25 m i wysokości, liczonej od korony pomostu do dna akwenu, do 2,50 m, służące do</w:t>
            </w:r>
            <w:r w:rsidRPr="00684E7C">
              <w:rPr>
                <w:rFonts w:ascii="Century Gothic" w:hAnsi="Century Gothic"/>
                <w:spacing w:val="-4"/>
                <w:sz w:val="16"/>
                <w:szCs w:val="16"/>
              </w:rPr>
              <w:t xml:space="preserve"> cumowania niewielkich jednostek pływających, jak łodzie, kajaki, jachty;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12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Pomosty o długości całkowitej do 25 m i wysokości, liczonej od korony pomostu do dna akwenu, do 2,50 m, służące do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uprawiania wędkarstwa;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13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Pomosty o długości całkowitej do 25 m i wysokości, liczonej od korony pomostu do dna akwenu, do 2,50 m, służące do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rekreacji;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14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Opaski brzegowe oraz inne sztuczne, powierzchniowe lub liniowe umocnienia brzegów rzek i potoków górskich oraz brzegu morskiego, brzegu morskich wód wewnętrznych, niestanowiące konstrukcji oporowych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15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Instalacje zbiornikowe na gaz płynny z pojedynczym zbiornikiem o pojemności do 7 m</w:t>
            </w:r>
            <w:r w:rsidRPr="00684E7C">
              <w:rPr>
                <w:rFonts w:ascii="Century Gothic" w:hAnsi="Century Gothic" w:cs="Verdana"/>
                <w:sz w:val="16"/>
                <w:szCs w:val="16"/>
                <w:vertAlign w:val="superscript"/>
              </w:rPr>
              <w:t>3</w:t>
            </w:r>
            <w:r w:rsidRPr="00684E7C">
              <w:rPr>
                <w:rFonts w:ascii="Century Gothic" w:hAnsi="Century Gothic" w:cs="Verdana"/>
                <w:sz w:val="16"/>
                <w:szCs w:val="16"/>
              </w:rPr>
              <w:t>, przeznaczone do zasilania instalacji gazowych w budynkach mieszkalnych jednorodzinnych;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16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Przyłącza elektroenergetyczne, z zastrzeżeniem zwolnienia o którym mowa w art. 29a PB;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Przyłącza wodociągowe, z zastrzeżeniem zwolnienia o którym mowa w art. 29a PB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18.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Przyłącza kanalizacyjne, z zastrzeżeniem zwolnienia o którym mowa w art. 29a PB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19.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Przyłącza cieplne, z zastrzeżeniem zwolnienia o którym mowa w art. 29a PB;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Przyłącza telekomunikacyjne, z zastrzeżeniem zwolnienia o którym mowa w art. 29a PB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21.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Kanalizacje kablowe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Obiekty budowlane służące bezpośrednio do wykonywania działalności regulowanej ustawą z dnia 9 czerwca 2011 r. - Prawo geologiczne i górnicze (Dz. U. z 2014 r. poz. 613, ze zm.) w zakresie poszukiwania i rozpoznawania złóż węglowodorów;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 xml:space="preserve">Budowa obiektów małej architektury, </w:t>
            </w:r>
            <w:r w:rsidRPr="00684E7C">
              <w:rPr>
                <w:rFonts w:ascii="Century Gothic" w:hAnsi="Century Gothic" w:cs="Verdana"/>
                <w:color w:val="FF0000"/>
                <w:sz w:val="16"/>
                <w:szCs w:val="16"/>
              </w:rPr>
              <w:t>o ile są sytuowane w miejscach publicznych</w:t>
            </w:r>
            <w:r w:rsidRPr="00684E7C">
              <w:rPr>
                <w:rFonts w:ascii="Century Gothic" w:hAnsi="Century Gothic" w:cs="Verdana"/>
                <w:sz w:val="16"/>
                <w:szCs w:val="16"/>
              </w:rPr>
              <w:t>.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24.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 xml:space="preserve">Budowa ogrodzeń </w:t>
            </w:r>
            <w:r w:rsidRPr="00684E7C">
              <w:rPr>
                <w:rFonts w:ascii="Century Gothic" w:hAnsi="Century Gothic" w:cs="Verdana"/>
                <w:color w:val="FF0000"/>
                <w:sz w:val="16"/>
                <w:szCs w:val="16"/>
              </w:rPr>
              <w:t>o wysokości powyżej 2,20 m</w:t>
            </w:r>
            <w:r w:rsidRPr="00684E7C">
              <w:rPr>
                <w:rFonts w:ascii="Century Gothic" w:hAnsi="Century Gothic" w:cs="Verdana"/>
                <w:sz w:val="16"/>
                <w:szCs w:val="16"/>
              </w:rPr>
              <w:t>;</w:t>
            </w:r>
          </w:p>
        </w:tc>
      </w:tr>
      <w:tr w:rsidR="003E0F80" w:rsidRPr="00684E7C" w:rsidTr="003E0F80">
        <w:tc>
          <w:tcPr>
            <w:tcW w:w="9918" w:type="dxa"/>
            <w:gridSpan w:val="2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 xml:space="preserve">OBIEKTY BUDOWLANE ZLOKALIZOWANE </w:t>
            </w:r>
            <w:r w:rsidRPr="00684E7C">
              <w:rPr>
                <w:rFonts w:ascii="Century Gothic" w:hAnsi="Century Gothic"/>
                <w:color w:val="00B050"/>
                <w:sz w:val="18"/>
                <w:szCs w:val="18"/>
              </w:rPr>
              <w:t>NA OBSZARZE NATURA 2000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25.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 xml:space="preserve">Miejsca postojowe dla samochodów osobowych do 10 stanowisk włącznie, </w:t>
            </w:r>
            <w:r w:rsidRPr="00684E7C">
              <w:rPr>
                <w:rFonts w:ascii="Century Gothic" w:hAnsi="Century Gothic"/>
                <w:color w:val="FF0000"/>
                <w:sz w:val="16"/>
                <w:szCs w:val="16"/>
              </w:rPr>
              <w:t>o ile są sytuowane na obszarze Natura 2000, lecz nie wymagają przeprowadzenia oceny oddziaływana na ten obszar</w:t>
            </w:r>
            <w:r w:rsidRPr="00684E7C">
              <w:rPr>
                <w:rFonts w:ascii="Century Gothic" w:hAnsi="Century Gothic"/>
                <w:sz w:val="16"/>
                <w:szCs w:val="16"/>
              </w:rPr>
              <w:t>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26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 xml:space="preserve">Gospodarcze obiekty budowlane o powierzchni zabudowy do 35 m2, przy rozpiętości konstrukcji nie większej niż 4,80 m, przeznaczone wyłącznie na cele gospodarki leśnej, położone na gruntach leśnych Skarbu Państwa, </w:t>
            </w:r>
            <w:r w:rsidRPr="00684E7C">
              <w:rPr>
                <w:rFonts w:ascii="Century Gothic" w:hAnsi="Century Gothic"/>
                <w:color w:val="FF0000"/>
                <w:sz w:val="16"/>
                <w:szCs w:val="16"/>
              </w:rPr>
              <w:t>o ile są sytuowane na obszarze Natura 2000, lecz nie wymagają przeprowadzenia oceny oddziaływana na ten obszar</w:t>
            </w:r>
          </w:p>
        </w:tc>
      </w:tr>
      <w:tr w:rsidR="003E0F80" w:rsidRPr="00684E7C" w:rsidTr="003E0F80">
        <w:tc>
          <w:tcPr>
            <w:tcW w:w="9918" w:type="dxa"/>
            <w:gridSpan w:val="2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8"/>
                <w:szCs w:val="18"/>
              </w:rPr>
            </w:pPr>
            <w:r w:rsidRPr="00684E7C">
              <w:rPr>
                <w:rFonts w:ascii="Century Gothic" w:hAnsi="Century Gothic"/>
                <w:sz w:val="18"/>
                <w:szCs w:val="18"/>
              </w:rPr>
              <w:t>ROBOTY BUDOWLANE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27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 xml:space="preserve">Remont obiektów budowlanych, </w:t>
            </w:r>
            <w:r w:rsidRPr="00684E7C">
              <w:rPr>
                <w:rFonts w:ascii="Century Gothic" w:hAnsi="Century Gothic" w:cs="Verdana"/>
                <w:color w:val="FF0000"/>
                <w:sz w:val="16"/>
                <w:szCs w:val="16"/>
              </w:rPr>
              <w:t>z wyjątkiem remontu tych obiektów, których budowa nie wymaga uzyskania pozwolenia na budowę</w:t>
            </w:r>
            <w:r w:rsidRPr="00684E7C">
              <w:rPr>
                <w:rFonts w:ascii="Century Gothic" w:hAnsi="Century Gothic" w:cs="Verdana"/>
                <w:sz w:val="16"/>
                <w:szCs w:val="16"/>
              </w:rPr>
              <w:t>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28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Instalowanie tablic i urządzeń reklamowych, z wyjątkiem usytuowanych na obiektach wpisanych do rejestru zabytków oraz z wyjątkiem reklam świetlnych i podświetlanych usytuowanych poza obszarem zabudowanym w rozumieniu przepisów o ruchu drogowym;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29.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Wykonywanie i przebudowa urządzeń melioracji wodnych szczegółowych;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30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Przebudowa sieci gazowych;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31.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 xml:space="preserve">Przebudowa sieci elektroenergetycznych o </w:t>
            </w:r>
            <w:r w:rsidRPr="00684E7C">
              <w:rPr>
                <w:rFonts w:ascii="Century Gothic" w:hAnsi="Century Gothic"/>
                <w:sz w:val="16"/>
                <w:szCs w:val="16"/>
              </w:rPr>
              <w:t>napięciu znamionowym 1 kV i wyższym</w:t>
            </w:r>
            <w:r w:rsidRPr="00684E7C">
              <w:rPr>
                <w:rFonts w:ascii="Century Gothic" w:hAnsi="Century Gothic" w:cs="Verdana"/>
                <w:sz w:val="16"/>
                <w:szCs w:val="16"/>
              </w:rPr>
              <w:t>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32.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Przebudowa dróg, torów i urządzeń kolejowych;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33.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Budowa kanałów technologicznych, w rozumieniu art. 4 pkt 15a ustawy z dnia 21 marca 1985 r. o drogach publicznych (Dz. U. z 2013 r. poz. 260 i 843), w pasie drogowym w ramach przebudowy tej drogi;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34.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Docieplenie budynków o wysokości powyżej 12 m i nie wyższych niż 25 m;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35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hAnsi="Century Gothic" w:cs="Verdana"/>
                <w:sz w:val="16"/>
                <w:szCs w:val="16"/>
              </w:rPr>
            </w:pPr>
            <w:r w:rsidRPr="00684E7C">
              <w:rPr>
                <w:rFonts w:ascii="Century Gothic" w:eastAsia="Calibri" w:hAnsi="Century Gothic" w:cs="Verdana"/>
                <w:sz w:val="16"/>
                <w:szCs w:val="16"/>
              </w:rPr>
              <w:t>Wykonywanie robót budowlanych polegających na instalowaniu</w:t>
            </w:r>
            <w:r w:rsidRPr="00684E7C">
              <w:rPr>
                <w:rFonts w:ascii="Century Gothic" w:eastAsia="Calibri" w:hAnsi="Century Gothic"/>
                <w:sz w:val="16"/>
                <w:szCs w:val="16"/>
              </w:rPr>
              <w:t xml:space="preserve"> krat na budynkach mieszkalnych wielorodzinnych, użyteczności publicznej i zamieszkania zbiorowego oraz obiektach wpisanych do rejestru zabytków,</w:t>
            </w:r>
          </w:p>
        </w:tc>
      </w:tr>
      <w:tr w:rsidR="003E0F80" w:rsidRPr="00684E7C" w:rsidTr="003E0F80">
        <w:tc>
          <w:tcPr>
            <w:tcW w:w="478" w:type="dxa"/>
          </w:tcPr>
          <w:p w:rsidR="003E0F80" w:rsidRPr="00684E7C" w:rsidRDefault="003E0F80" w:rsidP="00AE6D5A">
            <w:pPr>
              <w:rPr>
                <w:rFonts w:ascii="Century Gothic" w:hAnsi="Century Gothic"/>
                <w:sz w:val="16"/>
                <w:szCs w:val="16"/>
              </w:rPr>
            </w:pPr>
            <w:r w:rsidRPr="00684E7C">
              <w:rPr>
                <w:rFonts w:ascii="Century Gothic" w:hAnsi="Century Gothic"/>
                <w:sz w:val="16"/>
                <w:szCs w:val="16"/>
              </w:rPr>
              <w:t>36</w:t>
            </w:r>
            <w:r w:rsidR="00C758F1" w:rsidRPr="00684E7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9440" w:type="dxa"/>
          </w:tcPr>
          <w:p w:rsidR="003E0F80" w:rsidRPr="00684E7C" w:rsidRDefault="003E0F80" w:rsidP="00AE6D5A">
            <w:pPr>
              <w:rPr>
                <w:rFonts w:ascii="Century Gothic" w:eastAsia="Calibri" w:hAnsi="Century Gothic" w:cs="Verdana"/>
                <w:sz w:val="16"/>
                <w:szCs w:val="16"/>
              </w:rPr>
            </w:pPr>
            <w:r w:rsidRPr="00684E7C">
              <w:rPr>
                <w:rFonts w:ascii="Century Gothic" w:hAnsi="Century Gothic" w:cs="Verdana"/>
                <w:sz w:val="16"/>
                <w:szCs w:val="16"/>
              </w:rPr>
              <w:t>Wykonywanie robót budowlanych polegających na instalowaniu</w:t>
            </w:r>
            <w:r w:rsidRPr="00684E7C">
              <w:rPr>
                <w:rFonts w:ascii="Century Gothic" w:hAnsi="Century Gothic"/>
                <w:sz w:val="16"/>
                <w:szCs w:val="16"/>
              </w:rPr>
              <w:t xml:space="preserve"> urządzeń o wysokości powyżej 3 m na obiektach budowlanych,</w:t>
            </w:r>
          </w:p>
        </w:tc>
      </w:tr>
    </w:tbl>
    <w:p w:rsidR="009B5A77" w:rsidRPr="00684E7C" w:rsidRDefault="009B5A77" w:rsidP="00F12C92">
      <w:p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</w:rPr>
      </w:pPr>
    </w:p>
    <w:sectPr w:rsidR="009B5A77" w:rsidRPr="00684E7C" w:rsidSect="00247D12">
      <w:footerReference w:type="default" r:id="rId9"/>
      <w:footerReference w:type="first" r:id="rId10"/>
      <w:pgSz w:w="11906" w:h="16838" w:code="9"/>
      <w:pgMar w:top="851" w:right="709" w:bottom="567" w:left="1559" w:header="709" w:footer="170" w:gutter="0"/>
      <w:paperSrc w:other="1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DE" w:rsidRDefault="009F5ADE" w:rsidP="00870A67">
      <w:r>
        <w:separator/>
      </w:r>
    </w:p>
  </w:endnote>
  <w:endnote w:type="continuationSeparator" w:id="0">
    <w:p w:rsidR="009F5ADE" w:rsidRDefault="009F5ADE" w:rsidP="008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12" w:rsidRDefault="00816B53" w:rsidP="004E5BDC">
    <w:pPr>
      <w:pStyle w:val="Stopka"/>
      <w:tabs>
        <w:tab w:val="clear" w:pos="9072"/>
        <w:tab w:val="right" w:pos="9638"/>
      </w:tabs>
    </w:pPr>
    <w:r>
      <w:ptab w:relativeTo="margin" w:alignment="left" w:leader="none"/>
    </w:r>
  </w:p>
  <w:tbl>
    <w:tblPr>
      <w:tblW w:w="4485" w:type="pct"/>
      <w:tblInd w:w="426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102"/>
      <w:gridCol w:w="5543"/>
    </w:tblGrid>
    <w:tr w:rsidR="00247D12" w:rsidRPr="008E5659" w:rsidTr="00820D0A">
      <w:trPr>
        <w:trHeight w:val="272"/>
      </w:trPr>
      <w:tc>
        <w:tcPr>
          <w:tcW w:w="1794" w:type="pct"/>
          <w:shd w:val="clear" w:color="auto" w:fill="DAEEF3"/>
          <w:vAlign w:val="center"/>
          <w:hideMark/>
        </w:tcPr>
        <w:p w:rsidR="00247D12" w:rsidRDefault="00247D12" w:rsidP="00247D12">
          <w:pPr>
            <w:pStyle w:val="Stopk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Starostwo Powiatowe w Koszalinie</w:t>
          </w:r>
        </w:p>
      </w:tc>
      <w:tc>
        <w:tcPr>
          <w:tcW w:w="3206" w:type="pct"/>
          <w:shd w:val="clear" w:color="auto" w:fill="DAEEF3"/>
          <w:vAlign w:val="center"/>
        </w:tcPr>
        <w:p w:rsidR="00247D12" w:rsidRDefault="00247D12" w:rsidP="00247D12">
          <w:pPr>
            <w:pStyle w:val="Stopka"/>
            <w:spacing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Strona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PAGE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F139B">
            <w:rPr>
              <w:noProof/>
              <w:sz w:val="16"/>
              <w:szCs w:val="16"/>
              <w:lang w:eastAsia="en-US"/>
            </w:rPr>
            <w:t>3</w:t>
          </w:r>
          <w:r>
            <w:rPr>
              <w:sz w:val="16"/>
              <w:szCs w:val="16"/>
              <w:lang w:eastAsia="en-US"/>
            </w:rPr>
            <w:fldChar w:fldCharType="end"/>
          </w:r>
          <w:r>
            <w:rPr>
              <w:sz w:val="16"/>
              <w:szCs w:val="16"/>
              <w:lang w:eastAsia="en-US"/>
            </w:rPr>
            <w:t xml:space="preserve"> z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NUMPAGES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F139B">
            <w:rPr>
              <w:noProof/>
              <w:sz w:val="16"/>
              <w:szCs w:val="16"/>
              <w:lang w:eastAsia="en-US"/>
            </w:rPr>
            <w:t>3</w:t>
          </w:r>
          <w:r>
            <w:rPr>
              <w:sz w:val="16"/>
              <w:szCs w:val="16"/>
              <w:lang w:eastAsia="en-US"/>
            </w:rPr>
            <w:fldChar w:fldCharType="end"/>
          </w:r>
        </w:p>
      </w:tc>
    </w:tr>
  </w:tbl>
  <w:p w:rsidR="004E5BDC" w:rsidRDefault="004E5BDC" w:rsidP="004E5BDC">
    <w:pPr>
      <w:pStyle w:val="Stopka"/>
      <w:tabs>
        <w:tab w:val="clear" w:pos="9072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C4" w:rsidRPr="00C40B8D" w:rsidRDefault="00C40B8D" w:rsidP="00C40B8D">
    <w:pPr>
      <w:pStyle w:val="Stopka"/>
      <w:ind w:right="707"/>
      <w:jc w:val="right"/>
      <w:rPr>
        <w:rFonts w:ascii="Century Gothic" w:eastAsiaTheme="majorEastAsia" w:hAnsi="Century Gothic" w:cstheme="majorBidi"/>
        <w:sz w:val="18"/>
      </w:rPr>
    </w:pPr>
    <w:r w:rsidRPr="00C40B8D">
      <w:rPr>
        <w:rFonts w:ascii="Century Gothic" w:eastAsiaTheme="majorEastAsia" w:hAnsi="Century Gothic" w:cstheme="majorBidi"/>
        <w:sz w:val="18"/>
      </w:rPr>
      <w:t>verte</w:t>
    </w:r>
  </w:p>
  <w:tbl>
    <w:tblPr>
      <w:tblW w:w="4853" w:type="pct"/>
      <w:tblInd w:w="-284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996"/>
      <w:gridCol w:w="5359"/>
    </w:tblGrid>
    <w:tr w:rsidR="00247D12" w:rsidRPr="008E5659" w:rsidTr="00247D12">
      <w:trPr>
        <w:trHeight w:val="272"/>
      </w:trPr>
      <w:tc>
        <w:tcPr>
          <w:tcW w:w="2136" w:type="pct"/>
          <w:shd w:val="clear" w:color="auto" w:fill="DAEEF3"/>
          <w:vAlign w:val="center"/>
          <w:hideMark/>
        </w:tcPr>
        <w:p w:rsidR="00247D12" w:rsidRDefault="00247D12" w:rsidP="00312807">
          <w:pPr>
            <w:pStyle w:val="Stopk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Starostwo Powiatowe w Koszalinie</w:t>
          </w:r>
        </w:p>
      </w:tc>
      <w:tc>
        <w:tcPr>
          <w:tcW w:w="2864" w:type="pct"/>
          <w:shd w:val="clear" w:color="auto" w:fill="DAEEF3"/>
          <w:vAlign w:val="center"/>
        </w:tcPr>
        <w:p w:rsidR="00247D12" w:rsidRDefault="00247D12" w:rsidP="00312807">
          <w:pPr>
            <w:pStyle w:val="Stopka"/>
            <w:spacing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Strona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PAGE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F139B">
            <w:rPr>
              <w:noProof/>
              <w:sz w:val="16"/>
              <w:szCs w:val="16"/>
              <w:lang w:eastAsia="en-US"/>
            </w:rPr>
            <w:t>1</w:t>
          </w:r>
          <w:r>
            <w:rPr>
              <w:sz w:val="16"/>
              <w:szCs w:val="16"/>
              <w:lang w:eastAsia="en-US"/>
            </w:rPr>
            <w:fldChar w:fldCharType="end"/>
          </w:r>
          <w:r>
            <w:rPr>
              <w:sz w:val="16"/>
              <w:szCs w:val="16"/>
              <w:lang w:eastAsia="en-US"/>
            </w:rPr>
            <w:t xml:space="preserve"> z </w:t>
          </w:r>
          <w:r>
            <w:rPr>
              <w:sz w:val="16"/>
              <w:szCs w:val="16"/>
              <w:lang w:eastAsia="en-US"/>
            </w:rPr>
            <w:fldChar w:fldCharType="begin"/>
          </w:r>
          <w:r>
            <w:rPr>
              <w:sz w:val="16"/>
              <w:szCs w:val="16"/>
              <w:lang w:eastAsia="en-US"/>
            </w:rPr>
            <w:instrText>NUMPAGES  \* Arabic  \* MERGEFORMAT</w:instrText>
          </w:r>
          <w:r>
            <w:rPr>
              <w:sz w:val="16"/>
              <w:szCs w:val="16"/>
              <w:lang w:eastAsia="en-US"/>
            </w:rPr>
            <w:fldChar w:fldCharType="separate"/>
          </w:r>
          <w:r w:rsidR="003F139B">
            <w:rPr>
              <w:noProof/>
              <w:sz w:val="16"/>
              <w:szCs w:val="16"/>
              <w:lang w:eastAsia="en-US"/>
            </w:rPr>
            <w:t>3</w:t>
          </w:r>
          <w:r>
            <w:rPr>
              <w:sz w:val="16"/>
              <w:szCs w:val="16"/>
              <w:lang w:eastAsia="en-US"/>
            </w:rPr>
            <w:fldChar w:fldCharType="end"/>
          </w:r>
        </w:p>
      </w:tc>
    </w:tr>
  </w:tbl>
  <w:p w:rsidR="00870A67" w:rsidRPr="00870A67" w:rsidRDefault="00870A67">
    <w:pPr>
      <w:pStyle w:val="Stopk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DE" w:rsidRDefault="009F5ADE" w:rsidP="00870A67">
      <w:r>
        <w:separator/>
      </w:r>
    </w:p>
  </w:footnote>
  <w:footnote w:type="continuationSeparator" w:id="0">
    <w:p w:rsidR="009F5ADE" w:rsidRDefault="009F5ADE" w:rsidP="0087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373"/>
    <w:multiLevelType w:val="hybridMultilevel"/>
    <w:tmpl w:val="1DAA6FA0"/>
    <w:lvl w:ilvl="0" w:tplc="BF92EA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04"/>
    <w:multiLevelType w:val="hybridMultilevel"/>
    <w:tmpl w:val="534E34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5EC8"/>
    <w:multiLevelType w:val="multilevel"/>
    <w:tmpl w:val="25523C14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3" w15:restartNumberingAfterBreak="0">
    <w:nsid w:val="090B1C4B"/>
    <w:multiLevelType w:val="multilevel"/>
    <w:tmpl w:val="D6946BE8"/>
    <w:lvl w:ilvl="0">
      <w:start w:val="1"/>
      <w:numFmt w:val="decimal"/>
      <w:lvlText w:val="%1)"/>
      <w:lvlJc w:val="left"/>
      <w:pPr>
        <w:tabs>
          <w:tab w:val="num" w:pos="0"/>
        </w:tabs>
        <w:ind w:left="369" w:hanging="369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cs="Times New Roman" w:hint="default"/>
      </w:rPr>
    </w:lvl>
  </w:abstractNum>
  <w:abstractNum w:abstractNumId="4" w15:restartNumberingAfterBreak="0">
    <w:nsid w:val="15FC1582"/>
    <w:multiLevelType w:val="hybridMultilevel"/>
    <w:tmpl w:val="E14E2378"/>
    <w:lvl w:ilvl="0" w:tplc="3AD2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6117"/>
    <w:multiLevelType w:val="hybridMultilevel"/>
    <w:tmpl w:val="153AB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0123E"/>
    <w:multiLevelType w:val="hybridMultilevel"/>
    <w:tmpl w:val="1CA6637E"/>
    <w:lvl w:ilvl="0" w:tplc="46AA6A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498A"/>
    <w:multiLevelType w:val="hybridMultilevel"/>
    <w:tmpl w:val="FEC8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160B"/>
    <w:multiLevelType w:val="hybridMultilevel"/>
    <w:tmpl w:val="8BD84B96"/>
    <w:lvl w:ilvl="0" w:tplc="8DA6A3D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C8B7B22"/>
    <w:multiLevelType w:val="hybridMultilevel"/>
    <w:tmpl w:val="73A622D6"/>
    <w:lvl w:ilvl="0" w:tplc="5650C28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96475A1"/>
    <w:multiLevelType w:val="hybridMultilevel"/>
    <w:tmpl w:val="F10E47D8"/>
    <w:lvl w:ilvl="0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47F12020"/>
    <w:multiLevelType w:val="hybridMultilevel"/>
    <w:tmpl w:val="6C00A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7280"/>
    <w:multiLevelType w:val="multilevel"/>
    <w:tmpl w:val="F7DA0D26"/>
    <w:lvl w:ilvl="0">
      <w:start w:val="1"/>
      <w:numFmt w:val="bullet"/>
      <w:lvlText w:val=""/>
      <w:lvlJc w:val="left"/>
      <w:pPr>
        <w:tabs>
          <w:tab w:val="num" w:pos="708"/>
        </w:tabs>
        <w:ind w:left="1077" w:hanging="369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abstractNum w:abstractNumId="13" w15:restartNumberingAfterBreak="0">
    <w:nsid w:val="68CF0E2D"/>
    <w:multiLevelType w:val="multilevel"/>
    <w:tmpl w:val="1C146E76"/>
    <w:lvl w:ilvl="0">
      <w:start w:val="1"/>
      <w:numFmt w:val="bullet"/>
      <w:lvlText w:val=""/>
      <w:lvlJc w:val="left"/>
      <w:pPr>
        <w:tabs>
          <w:tab w:val="num" w:pos="708"/>
        </w:tabs>
        <w:ind w:left="1077" w:hanging="369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2154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62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08"/>
        </w:tabs>
        <w:ind w:left="3570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4278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986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694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6402" w:hanging="708"/>
      </w:pPr>
      <w:rPr>
        <w:rFonts w:cs="Times New Roman" w:hint="default"/>
      </w:rPr>
    </w:lvl>
  </w:abstractNum>
  <w:abstractNum w:abstractNumId="14" w15:restartNumberingAfterBreak="0">
    <w:nsid w:val="6ACE2AE6"/>
    <w:multiLevelType w:val="hybridMultilevel"/>
    <w:tmpl w:val="0EB46732"/>
    <w:lvl w:ilvl="0" w:tplc="F80EB7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644BF"/>
    <w:multiLevelType w:val="hybridMultilevel"/>
    <w:tmpl w:val="11DA2770"/>
    <w:lvl w:ilvl="0" w:tplc="0415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76FA2C52"/>
    <w:multiLevelType w:val="hybridMultilevel"/>
    <w:tmpl w:val="9998019E"/>
    <w:lvl w:ilvl="0" w:tplc="EFA8BC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C97A6C"/>
    <w:multiLevelType w:val="hybridMultilevel"/>
    <w:tmpl w:val="A35CAD30"/>
    <w:lvl w:ilvl="0" w:tplc="005281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17C8"/>
    <w:multiLevelType w:val="hybridMultilevel"/>
    <w:tmpl w:val="09100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0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5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ocumentProtection w:edit="comments" w:formatting="1" w:enforcement="0"/>
  <w:defaultTabStop w:val="708"/>
  <w:hyphenationZone w:val="425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92"/>
    <w:rsid w:val="00017BAA"/>
    <w:rsid w:val="00026023"/>
    <w:rsid w:val="00083629"/>
    <w:rsid w:val="001358E7"/>
    <w:rsid w:val="00151C5A"/>
    <w:rsid w:val="00176AA4"/>
    <w:rsid w:val="001912EB"/>
    <w:rsid w:val="001B4A72"/>
    <w:rsid w:val="001C1DE0"/>
    <w:rsid w:val="001D05B0"/>
    <w:rsid w:val="00205107"/>
    <w:rsid w:val="00212B7D"/>
    <w:rsid w:val="00247D12"/>
    <w:rsid w:val="00263D22"/>
    <w:rsid w:val="00276368"/>
    <w:rsid w:val="002F4FA9"/>
    <w:rsid w:val="00312807"/>
    <w:rsid w:val="0033545F"/>
    <w:rsid w:val="00346F93"/>
    <w:rsid w:val="00355047"/>
    <w:rsid w:val="00356178"/>
    <w:rsid w:val="003571A5"/>
    <w:rsid w:val="003604C2"/>
    <w:rsid w:val="00363A15"/>
    <w:rsid w:val="0036449C"/>
    <w:rsid w:val="003B5118"/>
    <w:rsid w:val="003D7B4C"/>
    <w:rsid w:val="003E0F80"/>
    <w:rsid w:val="003F139B"/>
    <w:rsid w:val="00415AC4"/>
    <w:rsid w:val="004218CC"/>
    <w:rsid w:val="004C1C1F"/>
    <w:rsid w:val="004C2122"/>
    <w:rsid w:val="004E5BDC"/>
    <w:rsid w:val="004E71C9"/>
    <w:rsid w:val="004F2C54"/>
    <w:rsid w:val="00511A5C"/>
    <w:rsid w:val="005174AF"/>
    <w:rsid w:val="00520307"/>
    <w:rsid w:val="005337D8"/>
    <w:rsid w:val="00592238"/>
    <w:rsid w:val="005963D8"/>
    <w:rsid w:val="005B10AB"/>
    <w:rsid w:val="005C7F20"/>
    <w:rsid w:val="005F43E1"/>
    <w:rsid w:val="00601549"/>
    <w:rsid w:val="00601C8F"/>
    <w:rsid w:val="00603CA7"/>
    <w:rsid w:val="00647182"/>
    <w:rsid w:val="006607ED"/>
    <w:rsid w:val="00673551"/>
    <w:rsid w:val="006833D7"/>
    <w:rsid w:val="00683FD7"/>
    <w:rsid w:val="00684E7C"/>
    <w:rsid w:val="00695490"/>
    <w:rsid w:val="00697A1F"/>
    <w:rsid w:val="006C1F0E"/>
    <w:rsid w:val="006D1963"/>
    <w:rsid w:val="006D3774"/>
    <w:rsid w:val="007017A8"/>
    <w:rsid w:val="00721604"/>
    <w:rsid w:val="007B0D41"/>
    <w:rsid w:val="007E3096"/>
    <w:rsid w:val="00816B53"/>
    <w:rsid w:val="008202B2"/>
    <w:rsid w:val="00820D0A"/>
    <w:rsid w:val="00825374"/>
    <w:rsid w:val="00831419"/>
    <w:rsid w:val="008455F3"/>
    <w:rsid w:val="0086444E"/>
    <w:rsid w:val="00870A67"/>
    <w:rsid w:val="00875817"/>
    <w:rsid w:val="008C22D4"/>
    <w:rsid w:val="008C3C55"/>
    <w:rsid w:val="008E1906"/>
    <w:rsid w:val="009004FF"/>
    <w:rsid w:val="00906FB0"/>
    <w:rsid w:val="00917116"/>
    <w:rsid w:val="0093147F"/>
    <w:rsid w:val="009736EF"/>
    <w:rsid w:val="009B5A77"/>
    <w:rsid w:val="009F4FA4"/>
    <w:rsid w:val="009F4FE0"/>
    <w:rsid w:val="009F5ADE"/>
    <w:rsid w:val="00A0793F"/>
    <w:rsid w:val="00A533C3"/>
    <w:rsid w:val="00A76F1D"/>
    <w:rsid w:val="00A8765C"/>
    <w:rsid w:val="00A96525"/>
    <w:rsid w:val="00AA3CFE"/>
    <w:rsid w:val="00AC6885"/>
    <w:rsid w:val="00AE255A"/>
    <w:rsid w:val="00AE3D02"/>
    <w:rsid w:val="00B2303F"/>
    <w:rsid w:val="00B57D8A"/>
    <w:rsid w:val="00B875C6"/>
    <w:rsid w:val="00BD6E25"/>
    <w:rsid w:val="00C40B8D"/>
    <w:rsid w:val="00C63EC9"/>
    <w:rsid w:val="00C659B3"/>
    <w:rsid w:val="00C758F1"/>
    <w:rsid w:val="00C94EE2"/>
    <w:rsid w:val="00CD202F"/>
    <w:rsid w:val="00CD665B"/>
    <w:rsid w:val="00CF036A"/>
    <w:rsid w:val="00D00EA7"/>
    <w:rsid w:val="00D24475"/>
    <w:rsid w:val="00DF2251"/>
    <w:rsid w:val="00E00C2C"/>
    <w:rsid w:val="00E0155A"/>
    <w:rsid w:val="00E55CBB"/>
    <w:rsid w:val="00ED0AE4"/>
    <w:rsid w:val="00EF0B9C"/>
    <w:rsid w:val="00F02FB9"/>
    <w:rsid w:val="00F12C92"/>
    <w:rsid w:val="00F3524B"/>
    <w:rsid w:val="00F37AC0"/>
    <w:rsid w:val="00F46300"/>
    <w:rsid w:val="00F52D7D"/>
    <w:rsid w:val="00F65ADF"/>
    <w:rsid w:val="00FB68DE"/>
    <w:rsid w:val="00FD477E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83EBB1-DD0D-4CFF-90F0-85DD3F5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92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2C92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12C92"/>
    <w:rPr>
      <w:rFonts w:ascii="Univers" w:hAnsi="Univers" w:cs="Times New Roman"/>
      <w:b/>
      <w:position w:val="-4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2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2C9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C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A67"/>
    <w:rPr>
      <w:rFonts w:ascii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3E0F8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oszalin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2740-9357-4A1B-9657-2FF4C36E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Starostwo Powiatowe w Koszalinie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>budowy lub robót budowlanych</dc:subject>
  <dc:creator>AB</dc:creator>
  <cp:lastModifiedBy>Wioleta Nędzi</cp:lastModifiedBy>
  <cp:revision>6</cp:revision>
  <cp:lastPrinted>2011-01-14T13:11:00Z</cp:lastPrinted>
  <dcterms:created xsi:type="dcterms:W3CDTF">2018-05-25T06:12:00Z</dcterms:created>
  <dcterms:modified xsi:type="dcterms:W3CDTF">2018-05-25T06:17:00Z</dcterms:modified>
</cp:coreProperties>
</file>