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7B" w:rsidRPr="002A1AEA" w:rsidRDefault="00127E7B" w:rsidP="00ED332E">
      <w:pPr>
        <w:spacing w:before="120" w:after="120"/>
        <w:rPr>
          <w:rFonts w:ascii="Arial" w:hAnsi="Arial" w:cs="Arial"/>
          <w:b/>
          <w:u w:val="single"/>
        </w:rPr>
      </w:pPr>
      <w:r w:rsidRPr="002A1AEA">
        <w:rPr>
          <w:rFonts w:ascii="Arial" w:hAnsi="Arial" w:cs="Arial"/>
          <w:b/>
          <w:u w:val="single"/>
        </w:rPr>
        <w:t xml:space="preserve">WYMAGANE DOKUMENTY </w:t>
      </w:r>
    </w:p>
    <w:p w:rsidR="008676B9" w:rsidRPr="008676B9" w:rsidRDefault="002A1AEA" w:rsidP="008676B9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wniosek zgłoszenia</w:t>
      </w:r>
      <w:r w:rsidR="008676B9" w:rsidRPr="008676B9">
        <w:rPr>
          <w:rFonts w:ascii="Arial" w:hAnsi="Arial" w:cs="Arial"/>
        </w:rPr>
        <w:t xml:space="preserve"> zamiaru</w:t>
      </w:r>
      <w:r>
        <w:rPr>
          <w:rFonts w:ascii="Arial" w:hAnsi="Arial" w:cs="Arial"/>
        </w:rPr>
        <w:t xml:space="preserve"> rozbiórki obiektu budowlanego - </w:t>
      </w:r>
      <w:r w:rsidR="008676B9" w:rsidRPr="008676B9">
        <w:rPr>
          <w:rFonts w:ascii="Arial" w:hAnsi="Arial" w:cs="Arial"/>
        </w:rPr>
        <w:t xml:space="preserve">druk </w:t>
      </w:r>
      <w:r>
        <w:rPr>
          <w:rFonts w:ascii="Arial" w:hAnsi="Arial" w:cs="Arial"/>
        </w:rPr>
        <w:t xml:space="preserve">starostwa, który powinien </w:t>
      </w:r>
      <w:r w:rsidR="008676B9" w:rsidRPr="008676B9">
        <w:rPr>
          <w:rFonts w:ascii="Arial" w:hAnsi="Arial" w:cs="Arial"/>
        </w:rPr>
        <w:t>zawierać:</w:t>
      </w:r>
    </w:p>
    <w:p w:rsidR="008676B9" w:rsidRPr="008676B9" w:rsidRDefault="008676B9" w:rsidP="008676B9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 xml:space="preserve">Dane identyfikacyjne inwestora (imię i nazwisko lub nazwę instytucji oraz adres), a także pełnomocnika, jeżeli działa w jego imieniu </w:t>
      </w:r>
    </w:p>
    <w:p w:rsidR="008676B9" w:rsidRPr="008676B9" w:rsidRDefault="008676B9" w:rsidP="008676B9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>Nazwę i rodzaj obiektu bądź robót budowlanych oraz adres inwestycji i oznacze</w:t>
      </w:r>
      <w:r w:rsidR="002A1AEA">
        <w:rPr>
          <w:rFonts w:ascii="Arial" w:hAnsi="Arial" w:cs="Arial"/>
        </w:rPr>
        <w:t>nie geodezyjne terenu, nazwę (numer</w:t>
      </w:r>
      <w:r w:rsidRPr="008676B9">
        <w:rPr>
          <w:rFonts w:ascii="Arial" w:hAnsi="Arial" w:cs="Arial"/>
        </w:rPr>
        <w:t xml:space="preserve">) obrębu, numer działki </w:t>
      </w:r>
    </w:p>
    <w:p w:rsidR="008676B9" w:rsidRPr="008676B9" w:rsidRDefault="008676B9" w:rsidP="008676B9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 xml:space="preserve">Przewidywany termin rozpoczęcia robót rozbiórkowych </w:t>
      </w:r>
    </w:p>
    <w:p w:rsidR="00127E7B" w:rsidRPr="008676B9" w:rsidRDefault="00127E7B" w:rsidP="00ED332E">
      <w:pPr>
        <w:numPr>
          <w:ilvl w:val="0"/>
          <w:numId w:val="2"/>
        </w:numPr>
        <w:spacing w:before="120"/>
        <w:rPr>
          <w:rFonts w:ascii="Arial" w:hAnsi="Arial" w:cs="Arial"/>
        </w:rPr>
      </w:pPr>
      <w:r w:rsidRPr="008676B9">
        <w:rPr>
          <w:rFonts w:ascii="Arial" w:hAnsi="Arial" w:cs="Arial"/>
        </w:rPr>
        <w:t xml:space="preserve">Do zgłoszenia należy dołączyć: </w:t>
      </w:r>
    </w:p>
    <w:p w:rsidR="00D85A23" w:rsidRPr="008676B9" w:rsidRDefault="002A1AEA" w:rsidP="008676B9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85A23" w:rsidRPr="008676B9">
        <w:rPr>
          <w:rFonts w:ascii="Arial" w:hAnsi="Arial" w:cs="Arial"/>
        </w:rPr>
        <w:t xml:space="preserve">pis </w:t>
      </w:r>
      <w:r w:rsidR="004B7F96">
        <w:rPr>
          <w:rFonts w:ascii="Arial" w:hAnsi="Arial" w:cs="Arial"/>
        </w:rPr>
        <w:t xml:space="preserve">zakresu i sposobu </w:t>
      </w:r>
      <w:r w:rsidR="00D85A23" w:rsidRPr="008676B9">
        <w:rPr>
          <w:rFonts w:ascii="Arial" w:hAnsi="Arial" w:cs="Arial"/>
        </w:rPr>
        <w:t xml:space="preserve"> prowadzenia robót rozbiórkowych</w:t>
      </w:r>
      <w:r>
        <w:rPr>
          <w:rFonts w:ascii="Arial" w:hAnsi="Arial" w:cs="Arial"/>
        </w:rPr>
        <w:t>;</w:t>
      </w:r>
      <w:r w:rsidR="00D85A23" w:rsidRPr="008676B9">
        <w:rPr>
          <w:rFonts w:ascii="Arial" w:hAnsi="Arial" w:cs="Arial"/>
        </w:rPr>
        <w:t xml:space="preserve">  </w:t>
      </w:r>
    </w:p>
    <w:p w:rsidR="00D85A23" w:rsidRPr="00040935" w:rsidRDefault="002A1AEA" w:rsidP="008676B9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85A23" w:rsidRPr="00040935">
        <w:rPr>
          <w:rFonts w:ascii="Arial" w:hAnsi="Arial" w:cs="Arial"/>
        </w:rPr>
        <w:t>apę z oznaczonym obiektem i odległościami od granic działki</w:t>
      </w:r>
      <w:r>
        <w:rPr>
          <w:rFonts w:ascii="Arial" w:hAnsi="Arial" w:cs="Arial"/>
        </w:rPr>
        <w:t>;</w:t>
      </w:r>
      <w:r w:rsidR="00D85A23" w:rsidRPr="00040935">
        <w:rPr>
          <w:rFonts w:ascii="Arial" w:hAnsi="Arial" w:cs="Arial"/>
        </w:rPr>
        <w:t xml:space="preserve"> </w:t>
      </w:r>
    </w:p>
    <w:p w:rsidR="004B7F96" w:rsidRDefault="004B7F96" w:rsidP="004B7F96">
      <w:pPr>
        <w:numPr>
          <w:ilvl w:val="0"/>
          <w:numId w:val="1"/>
        </w:numPr>
        <w:spacing w:before="60"/>
        <w:jc w:val="both"/>
        <w:rPr>
          <w:rFonts w:ascii="Arial" w:hAnsi="Arial" w:cs="Arial"/>
        </w:rPr>
      </w:pPr>
      <w:r w:rsidRPr="004B7F96">
        <w:rPr>
          <w:rFonts w:ascii="Arial" w:hAnsi="Arial" w:cs="Arial"/>
        </w:rPr>
        <w:t>pozwolenia, uzgodnienia lub opinie innych organów wymagane odrębnymi przepisami</w:t>
      </w:r>
    </w:p>
    <w:p w:rsidR="00D85A23" w:rsidRDefault="002A1AEA" w:rsidP="008676B9">
      <w:pPr>
        <w:numPr>
          <w:ilvl w:val="0"/>
          <w:numId w:val="1"/>
        </w:numPr>
        <w:spacing w:before="6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85A23" w:rsidRPr="008676B9">
        <w:rPr>
          <w:rFonts w:ascii="Arial" w:hAnsi="Arial" w:cs="Arial"/>
        </w:rPr>
        <w:t>godę właściciela obiektu na jego rozbiórkę</w:t>
      </w:r>
      <w:r w:rsidR="00CC1D26">
        <w:rPr>
          <w:rFonts w:ascii="Arial" w:hAnsi="Arial" w:cs="Arial"/>
        </w:rPr>
        <w:t>/oświadczenie o posiadanym prawie do dysponowania nieruchomością na cele budowlane</w:t>
      </w:r>
      <w:r>
        <w:rPr>
          <w:rFonts w:ascii="Arial" w:hAnsi="Arial" w:cs="Arial"/>
        </w:rPr>
        <w:t xml:space="preserve"> – druk B-3</w:t>
      </w:r>
      <w:r w:rsidR="00CC1D26">
        <w:rPr>
          <w:rFonts w:ascii="Arial" w:hAnsi="Arial" w:cs="Arial"/>
        </w:rPr>
        <w:t xml:space="preserve"> </w:t>
      </w:r>
      <w:r w:rsidR="00D85A23" w:rsidRPr="008676B9">
        <w:rPr>
          <w:rFonts w:ascii="Arial" w:hAnsi="Arial" w:cs="Arial"/>
        </w:rPr>
        <w:t xml:space="preserve"> </w:t>
      </w:r>
    </w:p>
    <w:p w:rsidR="004B7F96" w:rsidRDefault="004B7F96" w:rsidP="004B7F96">
      <w:pPr>
        <w:numPr>
          <w:ilvl w:val="0"/>
          <w:numId w:val="1"/>
        </w:numPr>
        <w:spacing w:before="60"/>
        <w:jc w:val="both"/>
        <w:rPr>
          <w:rFonts w:ascii="Arial" w:hAnsi="Arial" w:cs="Arial"/>
        </w:rPr>
      </w:pPr>
      <w:r w:rsidRPr="004B7F96">
        <w:rPr>
          <w:rFonts w:ascii="Arial" w:hAnsi="Arial" w:cs="Arial"/>
        </w:rPr>
        <w:t>pełnomocnictwo udzielone osobie fizycznej działającej w imieniu inwestora</w:t>
      </w:r>
      <w:r w:rsidR="002A1AEA">
        <w:rPr>
          <w:rFonts w:ascii="Arial" w:hAnsi="Arial" w:cs="Arial"/>
        </w:rPr>
        <w:t>;</w:t>
      </w:r>
    </w:p>
    <w:p w:rsidR="004B7F96" w:rsidRPr="00040935" w:rsidRDefault="004B7F96" w:rsidP="004B7F96">
      <w:pPr>
        <w:numPr>
          <w:ilvl w:val="0"/>
          <w:numId w:val="1"/>
        </w:numPr>
        <w:spacing w:before="60"/>
        <w:jc w:val="both"/>
        <w:rPr>
          <w:rFonts w:ascii="Arial" w:hAnsi="Arial" w:cs="Arial"/>
        </w:rPr>
      </w:pPr>
      <w:r w:rsidRPr="00040935">
        <w:rPr>
          <w:rFonts w:ascii="Arial" w:hAnsi="Arial" w:cs="Arial"/>
        </w:rPr>
        <w:t>dowód zapłaty opłaty skarbowej</w:t>
      </w:r>
      <w:r w:rsidR="002A1AEA">
        <w:rPr>
          <w:rFonts w:ascii="Arial" w:hAnsi="Arial" w:cs="Arial"/>
        </w:rPr>
        <w:t>.</w:t>
      </w:r>
    </w:p>
    <w:p w:rsidR="00040935" w:rsidRPr="002A1AEA" w:rsidRDefault="00040935" w:rsidP="007A5169">
      <w:pPr>
        <w:spacing w:before="120" w:after="120"/>
        <w:rPr>
          <w:rFonts w:ascii="Arial" w:hAnsi="Arial" w:cs="Arial"/>
          <w:b/>
          <w:u w:val="single"/>
        </w:rPr>
      </w:pPr>
    </w:p>
    <w:p w:rsidR="00127E7B" w:rsidRPr="002A1AEA" w:rsidRDefault="00127E7B" w:rsidP="007A5169">
      <w:pPr>
        <w:spacing w:before="120" w:after="120"/>
        <w:rPr>
          <w:rFonts w:ascii="Arial" w:hAnsi="Arial" w:cs="Arial"/>
          <w:b/>
          <w:u w:val="single"/>
        </w:rPr>
      </w:pPr>
      <w:r w:rsidRPr="002A1AEA">
        <w:rPr>
          <w:rFonts w:ascii="Arial" w:hAnsi="Arial" w:cs="Arial"/>
          <w:b/>
          <w:u w:val="single"/>
        </w:rPr>
        <w:t xml:space="preserve">MIEJSCE ZŁOŻENIA DOKUMENTÓW: </w:t>
      </w:r>
    </w:p>
    <w:p w:rsidR="008676B9" w:rsidRPr="00962663" w:rsidRDefault="008676B9" w:rsidP="008676B9">
      <w:pPr>
        <w:rPr>
          <w:rFonts w:ascii="Arial" w:hAnsi="Arial" w:cs="Arial"/>
        </w:rPr>
      </w:pPr>
      <w:r w:rsidRPr="00962663">
        <w:rPr>
          <w:rFonts w:ascii="Arial" w:hAnsi="Arial" w:cs="Arial"/>
        </w:rPr>
        <w:t xml:space="preserve">Starostwo Powiatowe w Koszalinie, 75-620 Koszalin, ul. Racławicka 13 </w:t>
      </w:r>
    </w:p>
    <w:p w:rsidR="008676B9" w:rsidRDefault="008676B9" w:rsidP="008676B9">
      <w:pPr>
        <w:rPr>
          <w:rFonts w:ascii="Arial" w:hAnsi="Arial" w:cs="Arial"/>
        </w:rPr>
      </w:pPr>
      <w:r w:rsidRPr="00962663">
        <w:rPr>
          <w:rFonts w:ascii="Arial" w:hAnsi="Arial" w:cs="Arial"/>
        </w:rPr>
        <w:t xml:space="preserve">Kancelaria Ogólna </w:t>
      </w:r>
    </w:p>
    <w:p w:rsidR="002A1AEA" w:rsidRPr="00962663" w:rsidRDefault="002A1AEA" w:rsidP="008676B9">
      <w:pPr>
        <w:rPr>
          <w:rFonts w:ascii="Arial" w:hAnsi="Arial" w:cs="Arial"/>
        </w:rPr>
      </w:pPr>
    </w:p>
    <w:p w:rsidR="003541ED" w:rsidRPr="00DD5FF4" w:rsidRDefault="003541ED" w:rsidP="003541ED">
      <w:pPr>
        <w:spacing w:before="120"/>
        <w:rPr>
          <w:rFonts w:ascii="Arial" w:hAnsi="Arial" w:cs="Arial"/>
          <w:u w:val="single"/>
        </w:rPr>
      </w:pPr>
      <w:r w:rsidRPr="002A1AEA">
        <w:rPr>
          <w:rFonts w:ascii="Arial" w:hAnsi="Arial" w:cs="Arial"/>
          <w:b/>
          <w:u w:val="single"/>
        </w:rPr>
        <w:t>OPŁATA SKARBOWA</w:t>
      </w:r>
      <w:r w:rsidRPr="00DD5FF4">
        <w:rPr>
          <w:rFonts w:ascii="Arial" w:hAnsi="Arial" w:cs="Arial"/>
          <w:u w:val="single"/>
        </w:rPr>
        <w:t xml:space="preserve">: </w:t>
      </w:r>
    </w:p>
    <w:p w:rsidR="003541ED" w:rsidRPr="008676B9" w:rsidRDefault="003541ED" w:rsidP="003541ED">
      <w:pPr>
        <w:spacing w:before="120"/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 xml:space="preserve">Obowiązek zapłaty opłaty skarbowej powstaje z chwilą złożenia wniosku o wydanie zezwolenia bądź wniosku o dokonanie innych czynności urzędowych. </w:t>
      </w:r>
    </w:p>
    <w:p w:rsidR="003541ED" w:rsidRPr="008676B9" w:rsidRDefault="003541ED" w:rsidP="003541ED">
      <w:pPr>
        <w:spacing w:before="120" w:after="120"/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 xml:space="preserve">Obowiązek zapłaty opłaty skarbowej ciąży na osobach fizycznych, osobach prawnych i jednostkach organizacyjnych niemających osobowości prawnej, jeżeli na ich wniosek wydaje się zezwolenie lub zaświadczenie, albo dokonuje się innych czynności urzędowych. </w:t>
      </w:r>
    </w:p>
    <w:p w:rsidR="003541ED" w:rsidRPr="008676B9" w:rsidRDefault="003541ED" w:rsidP="003541ED">
      <w:pPr>
        <w:numPr>
          <w:ilvl w:val="0"/>
          <w:numId w:val="1"/>
        </w:numPr>
        <w:tabs>
          <w:tab w:val="right" w:pos="9520"/>
        </w:tabs>
        <w:rPr>
          <w:rFonts w:ascii="Arial" w:hAnsi="Arial" w:cs="Arial"/>
        </w:rPr>
      </w:pPr>
      <w:r w:rsidRPr="008676B9">
        <w:rPr>
          <w:rFonts w:ascii="Arial" w:hAnsi="Arial" w:cs="Arial"/>
        </w:rPr>
        <w:t xml:space="preserve">złożenie dokumentu stwierdzającego udzielenie pełnomocnictwa </w:t>
      </w:r>
      <w:r w:rsidRPr="008676B9">
        <w:rPr>
          <w:rFonts w:ascii="Arial" w:hAnsi="Arial" w:cs="Arial"/>
        </w:rPr>
        <w:br/>
        <w:t xml:space="preserve">lub prokury oraz jego odpisu, wypisu lub kopii – od każdego stosunku </w:t>
      </w:r>
      <w:r w:rsidRPr="008676B9">
        <w:rPr>
          <w:rFonts w:ascii="Arial" w:hAnsi="Arial" w:cs="Arial"/>
        </w:rPr>
        <w:br/>
        <w:t>pełnomocnictwa (prokury)</w:t>
      </w:r>
      <w:r w:rsidRPr="008676B9">
        <w:rPr>
          <w:rFonts w:ascii="Arial" w:hAnsi="Arial" w:cs="Arial"/>
        </w:rPr>
        <w:tab/>
        <w:t xml:space="preserve">– 17,00 zł </w:t>
      </w:r>
    </w:p>
    <w:p w:rsidR="003541ED" w:rsidRPr="008676B9" w:rsidRDefault="003541ED" w:rsidP="008676B9">
      <w:pPr>
        <w:numPr>
          <w:ilvl w:val="0"/>
          <w:numId w:val="1"/>
        </w:numPr>
        <w:tabs>
          <w:tab w:val="right" w:pos="9520"/>
        </w:tabs>
        <w:spacing w:before="120"/>
        <w:ind w:left="714" w:hanging="357"/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>zaświadczenie o przyjęciu zgłoszenia (o ile strona o nie wnosi)</w:t>
      </w:r>
      <w:r w:rsidRPr="008676B9">
        <w:rPr>
          <w:rFonts w:ascii="Arial" w:hAnsi="Arial" w:cs="Arial"/>
        </w:rPr>
        <w:tab/>
        <w:t xml:space="preserve">– 17,00 zł </w:t>
      </w:r>
    </w:p>
    <w:p w:rsidR="003541ED" w:rsidRPr="00DD5FF4" w:rsidRDefault="003541ED" w:rsidP="003541ED">
      <w:pPr>
        <w:spacing w:before="120"/>
        <w:jc w:val="both"/>
        <w:rPr>
          <w:rFonts w:ascii="Arial" w:hAnsi="Arial" w:cs="Arial"/>
        </w:rPr>
      </w:pPr>
      <w:r w:rsidRPr="00DD5FF4">
        <w:rPr>
          <w:rFonts w:ascii="Arial" w:hAnsi="Arial" w:cs="Arial"/>
        </w:rPr>
        <w:lastRenderedPageBreak/>
        <w:t xml:space="preserve">Opłacie skarbowej nie podlega budownictwo mieszkaniowe, w tym urządzenia i budowle z nim związane. </w:t>
      </w:r>
    </w:p>
    <w:p w:rsidR="003541ED" w:rsidRPr="00DD5FF4" w:rsidRDefault="003541ED" w:rsidP="003541ED">
      <w:pPr>
        <w:spacing w:before="120"/>
        <w:jc w:val="both"/>
        <w:rPr>
          <w:rFonts w:ascii="Arial" w:hAnsi="Arial" w:cs="Arial"/>
        </w:rPr>
      </w:pPr>
      <w:r w:rsidRPr="00DD5FF4">
        <w:rPr>
          <w:rFonts w:ascii="Arial" w:hAnsi="Arial" w:cs="Arial"/>
        </w:rPr>
        <w:t xml:space="preserve">Zwolnione z opłaty skarbowej są: </w:t>
      </w:r>
    </w:p>
    <w:p w:rsidR="0030591B" w:rsidRDefault="0030591B" w:rsidP="0030591B">
      <w:pPr>
        <w:numPr>
          <w:ilvl w:val="0"/>
          <w:numId w:val="1"/>
        </w:numPr>
        <w:tabs>
          <w:tab w:val="right" w:pos="9520"/>
        </w:tabs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0591B">
        <w:rPr>
          <w:rFonts w:ascii="Arial" w:hAnsi="Arial" w:cs="Arial"/>
        </w:rPr>
        <w:t>od warunkiem wzajemności, państwa obce, ich przedstawicielstwa dyplomatyczne, urzędy konsularne i siły zbrojne, międzynarodowe organizacje i instytucje oraz ich oddziały i przedstawicielstwa, korzystające na podstawie ustaw, umów lub powszechnie uznanych zwyczajów międzynarodowych z przywilejów i immunitetów, a także członków ich personelu i inne osoby zrównane z nimi, jeżeli nie są one obywatelami polskimi i nie mają miejsca stałego pobytu na terytorium Rzeczypospolitej Polskiej;</w:t>
      </w:r>
    </w:p>
    <w:p w:rsidR="003541ED" w:rsidRDefault="003541ED" w:rsidP="0030591B">
      <w:pPr>
        <w:numPr>
          <w:ilvl w:val="0"/>
          <w:numId w:val="1"/>
        </w:numPr>
        <w:tabs>
          <w:tab w:val="right" w:pos="9520"/>
        </w:tabs>
        <w:spacing w:before="60"/>
        <w:ind w:left="714" w:hanging="357"/>
        <w:jc w:val="both"/>
        <w:rPr>
          <w:rFonts w:ascii="Arial" w:hAnsi="Arial" w:cs="Arial"/>
        </w:rPr>
      </w:pPr>
      <w:r w:rsidRPr="00DD5FF4">
        <w:rPr>
          <w:rFonts w:ascii="Arial" w:hAnsi="Arial" w:cs="Arial"/>
        </w:rPr>
        <w:t xml:space="preserve">jednostki budżetowe i jednostki samorządu terytorialnego; </w:t>
      </w:r>
    </w:p>
    <w:p w:rsidR="0030591B" w:rsidRPr="0030591B" w:rsidRDefault="0030591B" w:rsidP="0030591B">
      <w:pPr>
        <w:numPr>
          <w:ilvl w:val="0"/>
          <w:numId w:val="1"/>
        </w:numPr>
        <w:tabs>
          <w:tab w:val="right" w:pos="9520"/>
        </w:tabs>
        <w:spacing w:before="60"/>
        <w:jc w:val="both"/>
        <w:rPr>
          <w:rFonts w:ascii="Arial" w:hAnsi="Arial" w:cs="Arial"/>
        </w:rPr>
      </w:pPr>
      <w:r w:rsidRPr="0030591B">
        <w:rPr>
          <w:rFonts w:ascii="Arial" w:hAnsi="Arial" w:cs="Arial"/>
        </w:rPr>
        <w:t>organizacje pożytku publicznego, jeżeli dokonują zgłoszenia lub składają wniosek o dokonanie czynności urzędowej albo wniosek o wydanie zaświadczenia lub zezwolenia - wyłącznie w związku z nieodpłatną działalnością pożytku publicznego w rozumieniu przepisów o działalności pożytku publicznego i o wolontariacie;</w:t>
      </w:r>
    </w:p>
    <w:p w:rsidR="0030591B" w:rsidRPr="0030591B" w:rsidRDefault="0030591B" w:rsidP="0030591B">
      <w:pPr>
        <w:numPr>
          <w:ilvl w:val="0"/>
          <w:numId w:val="1"/>
        </w:numPr>
        <w:tabs>
          <w:tab w:val="right" w:pos="9520"/>
        </w:tabs>
        <w:spacing w:before="60"/>
        <w:jc w:val="both"/>
        <w:rPr>
          <w:rFonts w:ascii="Arial" w:hAnsi="Arial" w:cs="Arial"/>
        </w:rPr>
      </w:pPr>
      <w:r w:rsidRPr="0030591B">
        <w:rPr>
          <w:rFonts w:ascii="Arial" w:hAnsi="Arial" w:cs="Arial"/>
        </w:rPr>
        <w:t>osoby, które dokonując zgłoszenia lub składając wniosek o dokonanie czynności urzędowej albo wniosek o wydanie zaświadczenia lub zezwolenia (pozwolenia, koncesji) albo składając dokument stwierdzający udzielenie pełnomocnictwa lub prokury albo jego odpis, wypis lub kopię przedstawią zaświadczenie o korzystaniu ze świadczeń pomocy społecznej z powodu ubóstwa;</w:t>
      </w:r>
    </w:p>
    <w:p w:rsidR="0030591B" w:rsidRPr="00DD5FF4" w:rsidRDefault="0030591B" w:rsidP="0030591B">
      <w:pPr>
        <w:numPr>
          <w:ilvl w:val="0"/>
          <w:numId w:val="1"/>
        </w:numPr>
        <w:tabs>
          <w:tab w:val="right" w:pos="9520"/>
        </w:tabs>
        <w:spacing w:before="60"/>
        <w:jc w:val="both"/>
        <w:rPr>
          <w:rFonts w:ascii="Arial" w:hAnsi="Arial" w:cs="Arial"/>
        </w:rPr>
      </w:pPr>
      <w:r w:rsidRPr="0030591B">
        <w:rPr>
          <w:rFonts w:ascii="Arial" w:hAnsi="Arial" w:cs="Arial"/>
        </w:rPr>
        <w:t>osoby fizyczne prowadzące czynną ochronę gatunkową oraz osoby fizyczne, których gospodarstwo rolne, leśne lub rybackie narażone jest na szkody wyrządzane przez gatunki zwierząt chronionych nieobjęte odszkodowaniem Skarbu Państwa - wyłącznie w zakresie przedmiotów opłaty skarbowej związanych z ochroną przyrody.</w:t>
      </w:r>
    </w:p>
    <w:p w:rsidR="00B570CD" w:rsidRPr="006A466C" w:rsidRDefault="00B570CD" w:rsidP="00B570C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</w:rPr>
      </w:pPr>
      <w:r w:rsidRPr="006A466C">
        <w:rPr>
          <w:rFonts w:ascii="Arial" w:hAnsi="Arial" w:cs="Arial"/>
        </w:rPr>
        <w:t xml:space="preserve">Opłatę skarbową, </w:t>
      </w:r>
      <w:r w:rsidRPr="006A466C">
        <w:rPr>
          <w:rFonts w:ascii="Arial" w:hAnsi="Arial" w:cs="Arial"/>
          <w:u w:val="single"/>
        </w:rPr>
        <w:t>z wyszczególnieniem czego dotyczy</w:t>
      </w:r>
      <w:r>
        <w:rPr>
          <w:rFonts w:ascii="Arial" w:hAnsi="Arial" w:cs="Arial"/>
          <w:u w:val="single"/>
        </w:rPr>
        <w:t xml:space="preserve"> wpłata</w:t>
      </w:r>
      <w:r w:rsidRPr="006A466C">
        <w:rPr>
          <w:rFonts w:ascii="Arial" w:hAnsi="Arial" w:cs="Arial"/>
        </w:rPr>
        <w:t>, można uiścić w formie gotówkowej</w:t>
      </w:r>
    </w:p>
    <w:p w:rsidR="00B570CD" w:rsidRPr="006A466C" w:rsidRDefault="00B570CD" w:rsidP="00B570CD">
      <w:pPr>
        <w:numPr>
          <w:ilvl w:val="0"/>
          <w:numId w:val="1"/>
        </w:numPr>
        <w:tabs>
          <w:tab w:val="right" w:pos="9520"/>
        </w:tabs>
        <w:spacing w:before="60"/>
        <w:ind w:left="714" w:hanging="357"/>
        <w:rPr>
          <w:rFonts w:ascii="Arial" w:hAnsi="Arial" w:cs="Arial"/>
        </w:rPr>
      </w:pPr>
      <w:r w:rsidRPr="006A466C">
        <w:rPr>
          <w:rFonts w:ascii="Arial" w:hAnsi="Arial" w:cs="Arial"/>
        </w:rPr>
        <w:t>w kasie Urzędu Miejskiego w Koszalinie</w:t>
      </w:r>
    </w:p>
    <w:p w:rsidR="00B570CD" w:rsidRPr="003844E7" w:rsidRDefault="00B570CD" w:rsidP="00B570CD">
      <w:pPr>
        <w:numPr>
          <w:ilvl w:val="0"/>
          <w:numId w:val="1"/>
        </w:numPr>
        <w:tabs>
          <w:tab w:val="right" w:pos="9520"/>
        </w:tabs>
        <w:spacing w:before="60"/>
        <w:ind w:left="714" w:hanging="357"/>
        <w:rPr>
          <w:rFonts w:ascii="Arial" w:hAnsi="Arial" w:cs="Arial"/>
          <w:b/>
        </w:rPr>
      </w:pPr>
      <w:r w:rsidRPr="006A466C">
        <w:rPr>
          <w:rFonts w:ascii="Arial" w:hAnsi="Arial" w:cs="Arial"/>
        </w:rPr>
        <w:t xml:space="preserve">u Inkasenta opłaty skarbowej </w:t>
      </w:r>
      <w:r w:rsidRPr="00040935">
        <w:rPr>
          <w:rFonts w:ascii="Arial" w:hAnsi="Arial" w:cs="Arial"/>
        </w:rPr>
        <w:t>– kiosk na I piętrze w budynku Starostwa</w:t>
      </w:r>
      <w:r w:rsidRPr="003844E7">
        <w:rPr>
          <w:rFonts w:ascii="Arial" w:hAnsi="Arial" w:cs="Arial"/>
          <w:b/>
        </w:rPr>
        <w:t xml:space="preserve"> </w:t>
      </w:r>
    </w:p>
    <w:p w:rsidR="00B570CD" w:rsidRPr="0030591B" w:rsidRDefault="00B570CD" w:rsidP="00B570CD">
      <w:pPr>
        <w:numPr>
          <w:ilvl w:val="0"/>
          <w:numId w:val="1"/>
        </w:numPr>
        <w:tabs>
          <w:tab w:val="right" w:pos="9520"/>
        </w:tabs>
        <w:spacing w:before="60"/>
        <w:ind w:left="714" w:hanging="357"/>
        <w:rPr>
          <w:rFonts w:ascii="Arial" w:hAnsi="Arial" w:cs="Arial"/>
        </w:rPr>
      </w:pPr>
      <w:r w:rsidRPr="0030591B">
        <w:rPr>
          <w:rFonts w:ascii="Arial" w:hAnsi="Arial" w:cs="Arial"/>
        </w:rPr>
        <w:t xml:space="preserve">w kasie Oddziału </w:t>
      </w:r>
      <w:r w:rsidR="00EF11BD" w:rsidRPr="0030591B">
        <w:rPr>
          <w:rFonts w:ascii="Arial" w:hAnsi="Arial" w:cs="Arial"/>
        </w:rPr>
        <w:t>Bankowości Detalicznej mBank</w:t>
      </w:r>
      <w:r w:rsidRPr="0030591B">
        <w:rPr>
          <w:rFonts w:ascii="Arial" w:hAnsi="Arial" w:cs="Arial"/>
        </w:rPr>
        <w:t xml:space="preserve"> Centrum Usług Finansowych w Koszalinie ul. </w:t>
      </w:r>
      <w:r w:rsidR="00DE5FA3" w:rsidRPr="0030591B">
        <w:rPr>
          <w:rFonts w:ascii="Arial" w:hAnsi="Arial" w:cs="Arial"/>
        </w:rPr>
        <w:t>Stefana Okrzei 3</w:t>
      </w:r>
      <w:r w:rsidRPr="0030591B">
        <w:rPr>
          <w:rFonts w:ascii="Arial" w:hAnsi="Arial" w:cs="Arial"/>
        </w:rPr>
        <w:t>, w godz. 9</w:t>
      </w:r>
      <w:r w:rsidRPr="0030591B">
        <w:rPr>
          <w:rFonts w:ascii="Arial" w:hAnsi="Arial" w:cs="Arial"/>
          <w:u w:val="single"/>
          <w:vertAlign w:val="superscript"/>
        </w:rPr>
        <w:t>00</w:t>
      </w:r>
      <w:r w:rsidRPr="0030591B">
        <w:rPr>
          <w:rFonts w:ascii="Arial" w:hAnsi="Arial" w:cs="Arial"/>
        </w:rPr>
        <w:t xml:space="preserve"> – 17</w:t>
      </w:r>
      <w:r w:rsidRPr="0030591B">
        <w:rPr>
          <w:rFonts w:ascii="Arial" w:hAnsi="Arial" w:cs="Arial"/>
          <w:u w:val="single"/>
          <w:vertAlign w:val="superscript"/>
        </w:rPr>
        <w:t>00</w:t>
      </w:r>
      <w:r w:rsidRPr="0030591B">
        <w:rPr>
          <w:rFonts w:ascii="Arial" w:hAnsi="Arial" w:cs="Arial"/>
        </w:rPr>
        <w:t xml:space="preserve"> (bez prowizji).</w:t>
      </w:r>
    </w:p>
    <w:p w:rsidR="00B570CD" w:rsidRPr="006A466C" w:rsidRDefault="00B570CD" w:rsidP="00B570CD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6A466C">
        <w:rPr>
          <w:rFonts w:ascii="Arial" w:hAnsi="Arial" w:cs="Arial"/>
        </w:rPr>
        <w:t>lub w formie bezgotówkowej na konto organu podatkowego:</w:t>
      </w:r>
      <w:r>
        <w:rPr>
          <w:rFonts w:ascii="Arial" w:hAnsi="Arial" w:cs="Arial"/>
        </w:rPr>
        <w:t xml:space="preserve"> </w:t>
      </w:r>
    </w:p>
    <w:p w:rsidR="00B570CD" w:rsidRPr="006A466C" w:rsidRDefault="00B570CD" w:rsidP="00B570CD">
      <w:pPr>
        <w:autoSpaceDE w:val="0"/>
        <w:autoSpaceDN w:val="0"/>
        <w:adjustRightInd w:val="0"/>
        <w:spacing w:before="60"/>
        <w:ind w:firstLine="709"/>
        <w:rPr>
          <w:rFonts w:ascii="Arial" w:hAnsi="Arial" w:cs="Arial"/>
        </w:rPr>
      </w:pPr>
      <w:r w:rsidRPr="006A466C">
        <w:rPr>
          <w:rFonts w:ascii="Arial" w:hAnsi="Arial" w:cs="Arial"/>
        </w:rPr>
        <w:t xml:space="preserve">Urząd Miejski w Koszalinie, 75-007 Koszalin, Rynek Staromiejski 6-7, </w:t>
      </w:r>
    </w:p>
    <w:p w:rsidR="00B570CD" w:rsidRPr="006A466C" w:rsidRDefault="00B570CD" w:rsidP="00B570CD">
      <w:pPr>
        <w:autoSpaceDE w:val="0"/>
        <w:autoSpaceDN w:val="0"/>
        <w:adjustRightInd w:val="0"/>
        <w:spacing w:before="60"/>
        <w:ind w:firstLine="709"/>
        <w:rPr>
          <w:rFonts w:ascii="Arial" w:hAnsi="Arial" w:cs="Arial"/>
        </w:rPr>
      </w:pPr>
      <w:r w:rsidRPr="006A466C">
        <w:rPr>
          <w:rFonts w:ascii="Arial" w:hAnsi="Arial" w:cs="Arial"/>
        </w:rPr>
        <w:t xml:space="preserve">BRE Bank SA Oddział Korporacyjny w Szczecinie, </w:t>
      </w:r>
    </w:p>
    <w:p w:rsidR="00B570CD" w:rsidRPr="0030591B" w:rsidRDefault="00B570CD" w:rsidP="00B570CD">
      <w:pPr>
        <w:autoSpaceDE w:val="0"/>
        <w:autoSpaceDN w:val="0"/>
        <w:adjustRightInd w:val="0"/>
        <w:spacing w:before="60" w:after="240"/>
        <w:ind w:firstLine="709"/>
        <w:rPr>
          <w:rFonts w:ascii="Arial" w:hAnsi="Arial" w:cs="Arial"/>
          <w:spacing w:val="20"/>
        </w:rPr>
      </w:pPr>
      <w:r w:rsidRPr="0030591B">
        <w:rPr>
          <w:rFonts w:ascii="Arial" w:hAnsi="Arial" w:cs="Arial"/>
          <w:spacing w:val="20"/>
        </w:rPr>
        <w:t>07 1140 1137 0000 2444 4400 1033</w:t>
      </w:r>
    </w:p>
    <w:p w:rsidR="00127E7B" w:rsidRPr="008676B9" w:rsidRDefault="00127E7B" w:rsidP="007A5169">
      <w:pPr>
        <w:spacing w:before="120" w:after="120"/>
        <w:rPr>
          <w:rFonts w:ascii="Arial" w:hAnsi="Arial" w:cs="Arial"/>
          <w:u w:val="single"/>
        </w:rPr>
      </w:pPr>
      <w:r w:rsidRPr="002A1AEA">
        <w:rPr>
          <w:rFonts w:ascii="Arial" w:hAnsi="Arial" w:cs="Arial"/>
          <w:b/>
          <w:u w:val="single"/>
        </w:rPr>
        <w:t>TERMIN I SPOSÓB ZAŁATWIENIA</w:t>
      </w:r>
      <w:r w:rsidRPr="008676B9">
        <w:rPr>
          <w:rFonts w:ascii="Arial" w:hAnsi="Arial" w:cs="Arial"/>
          <w:u w:val="single"/>
        </w:rPr>
        <w:t xml:space="preserve">: </w:t>
      </w:r>
    </w:p>
    <w:p w:rsidR="00127E7B" w:rsidRPr="008676B9" w:rsidRDefault="00127E7B" w:rsidP="00127E7B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 xml:space="preserve">Prawidłowo przygotowane zgłoszenie uznaje się za przyjęte, bez dodatkowych </w:t>
      </w:r>
      <w:r w:rsidR="00EF11BD">
        <w:rPr>
          <w:rFonts w:ascii="Arial" w:hAnsi="Arial" w:cs="Arial"/>
        </w:rPr>
        <w:t>formalności, o ile w terminie 21</w:t>
      </w:r>
      <w:r w:rsidRPr="008676B9">
        <w:rPr>
          <w:rFonts w:ascii="Arial" w:hAnsi="Arial" w:cs="Arial"/>
        </w:rPr>
        <w:t xml:space="preserve"> dni, od dnia doręczenia zgłoszenia, organ nie wniesie sprzeciwu w drodze decyzji. </w:t>
      </w:r>
    </w:p>
    <w:p w:rsidR="00127E7B" w:rsidRPr="008676B9" w:rsidRDefault="00127E7B" w:rsidP="00127E7B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 xml:space="preserve">W razie, gdy zgłoszenie jest niekompletne, nie spełnia wymagań ustalonych w przepisach prawa i wystąpi konieczność jego uzupełnienia, zostanie wydane postanowienie, </w:t>
      </w:r>
      <w:r w:rsidR="00053C8F">
        <w:rPr>
          <w:rFonts w:ascii="Arial" w:hAnsi="Arial" w:cs="Arial"/>
        </w:rPr>
        <w:t xml:space="preserve">w </w:t>
      </w:r>
      <w:r w:rsidRPr="008676B9">
        <w:rPr>
          <w:rFonts w:ascii="Arial" w:hAnsi="Arial" w:cs="Arial"/>
        </w:rPr>
        <w:t xml:space="preserve">którym organ nałoży obowiązek uzupełnienia, w określonym terminie, brakujących dokumentów. Wydanie postanowienia skutkuje przedłużeniem terminu rozpatrzenia sprawy. Nieuzupełnienie wskazanych braków spowoduje wniesienie sprzeciwu w drodze decyzji. </w:t>
      </w:r>
    </w:p>
    <w:p w:rsidR="00127E7B" w:rsidRPr="008676B9" w:rsidRDefault="002A1AEA" w:rsidP="00127E7B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676B9">
        <w:rPr>
          <w:rFonts w:ascii="Arial" w:hAnsi="Arial" w:cs="Arial"/>
        </w:rPr>
        <w:t xml:space="preserve">ałatwienie sprawy zgodne z żądaniem strony dopełnia się poprzez upływ </w:t>
      </w:r>
      <w:r w:rsidRPr="002A1AEA">
        <w:rPr>
          <w:rFonts w:ascii="Arial" w:hAnsi="Arial" w:cs="Arial"/>
          <w:b/>
        </w:rPr>
        <w:t>21</w:t>
      </w:r>
      <w:r w:rsidRPr="008676B9">
        <w:rPr>
          <w:rFonts w:ascii="Arial" w:hAnsi="Arial" w:cs="Arial"/>
        </w:rPr>
        <w:t xml:space="preserve"> dni od daty zgłoszenia</w:t>
      </w:r>
      <w:r w:rsidR="00DC01E6" w:rsidRPr="008676B9">
        <w:rPr>
          <w:rFonts w:ascii="Arial" w:hAnsi="Arial" w:cs="Arial"/>
        </w:rPr>
        <w:t>,</w:t>
      </w:r>
      <w:r w:rsidR="00127E7B" w:rsidRPr="008676B9">
        <w:rPr>
          <w:rFonts w:ascii="Arial" w:hAnsi="Arial" w:cs="Arial"/>
        </w:rPr>
        <w:t xml:space="preserve"> o ile w tym czasie nie zostanie wydane post</w:t>
      </w:r>
      <w:r w:rsidR="00DC01E6" w:rsidRPr="008676B9">
        <w:rPr>
          <w:rFonts w:ascii="Arial" w:hAnsi="Arial" w:cs="Arial"/>
        </w:rPr>
        <w:t>anowienie lub decyzja sprzeciwu</w:t>
      </w:r>
      <w:r w:rsidR="00127E7B" w:rsidRPr="008676B9">
        <w:rPr>
          <w:rFonts w:ascii="Arial" w:hAnsi="Arial" w:cs="Arial"/>
        </w:rPr>
        <w:t xml:space="preserve">. </w:t>
      </w:r>
    </w:p>
    <w:p w:rsidR="00127E7B" w:rsidRPr="008676B9" w:rsidRDefault="001623DE" w:rsidP="00127E7B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2A1AEA" w:rsidRPr="008676B9">
        <w:rPr>
          <w:rFonts w:ascii="Arial" w:hAnsi="Arial" w:cs="Arial"/>
        </w:rPr>
        <w:t>la zgłoszenia, które nie może zostać przyjęte zgodnie z żądaniem strony, sprawę rozstrzyga decyzja sprzeciwu</w:t>
      </w:r>
      <w:r w:rsidR="00127E7B" w:rsidRPr="008676B9">
        <w:rPr>
          <w:rFonts w:ascii="Arial" w:hAnsi="Arial" w:cs="Arial"/>
        </w:rPr>
        <w:t xml:space="preserve">. </w:t>
      </w:r>
    </w:p>
    <w:p w:rsidR="00127E7B" w:rsidRPr="008676B9" w:rsidRDefault="00127E7B" w:rsidP="00127E7B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 xml:space="preserve">Wnioskodawca może ubiegać się o wydanie zaświadczenia o przyjęciu zgłoszenia poprzez </w:t>
      </w:r>
      <w:r w:rsidRPr="00040935">
        <w:rPr>
          <w:rFonts w:ascii="Arial" w:hAnsi="Arial" w:cs="Arial"/>
        </w:rPr>
        <w:t>wyrażenie takiej woli w zgłoszeniu, bądź w dodatkowym wniosku</w:t>
      </w:r>
      <w:r w:rsidRPr="008676B9">
        <w:rPr>
          <w:rFonts w:ascii="Arial" w:hAnsi="Arial" w:cs="Arial"/>
        </w:rPr>
        <w:t xml:space="preserve">. </w:t>
      </w:r>
    </w:p>
    <w:p w:rsidR="004C76AD" w:rsidRPr="001623DE" w:rsidRDefault="004C76AD" w:rsidP="004C76AD">
      <w:pPr>
        <w:spacing w:before="120" w:after="120"/>
        <w:rPr>
          <w:rFonts w:ascii="Arial" w:hAnsi="Arial" w:cs="Arial"/>
          <w:b/>
          <w:u w:val="single"/>
        </w:rPr>
      </w:pPr>
      <w:r w:rsidRPr="001623DE">
        <w:rPr>
          <w:rFonts w:ascii="Arial" w:hAnsi="Arial" w:cs="Arial"/>
          <w:b/>
          <w:u w:val="single"/>
        </w:rPr>
        <w:t xml:space="preserve">PODSTAWA PRAWNA: </w:t>
      </w:r>
    </w:p>
    <w:p w:rsidR="008676B9" w:rsidRPr="008676B9" w:rsidRDefault="008676B9" w:rsidP="001758C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040935">
        <w:rPr>
          <w:rFonts w:ascii="Arial" w:hAnsi="Arial" w:cs="Arial"/>
        </w:rPr>
        <w:t>art. 28, 30 i 31</w:t>
      </w:r>
      <w:r w:rsidRPr="008676B9">
        <w:rPr>
          <w:rFonts w:ascii="Arial" w:hAnsi="Arial" w:cs="Arial"/>
        </w:rPr>
        <w:t xml:space="preserve"> ustawy z dnia 7 lipca 1994 r. Prawo budowlane </w:t>
      </w:r>
      <w:r w:rsidR="001758CC" w:rsidRPr="001758CC">
        <w:rPr>
          <w:rFonts w:ascii="Arial" w:hAnsi="Arial" w:cs="Arial"/>
        </w:rPr>
        <w:t>(Dz.U.2017.poz.1332),</w:t>
      </w:r>
      <w:r w:rsidRPr="008676B9">
        <w:rPr>
          <w:rFonts w:ascii="Arial" w:hAnsi="Arial" w:cs="Arial"/>
        </w:rPr>
        <w:t xml:space="preserve"> </w:t>
      </w:r>
    </w:p>
    <w:p w:rsidR="001623DE" w:rsidRDefault="008676B9" w:rsidP="001758CC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8676B9">
        <w:rPr>
          <w:rFonts w:ascii="Arial" w:hAnsi="Arial" w:cs="Arial"/>
        </w:rPr>
        <w:t>art. 104 ustawa z dnia 14 czerwca 1960 r. Kodeks postępowania administracyjnego</w:t>
      </w:r>
      <w:r w:rsidR="003F0CEB">
        <w:rPr>
          <w:rFonts w:ascii="Arial" w:hAnsi="Arial" w:cs="Arial"/>
        </w:rPr>
        <w:br/>
      </w:r>
      <w:r w:rsidRPr="008676B9">
        <w:rPr>
          <w:rFonts w:ascii="Arial" w:hAnsi="Arial" w:cs="Arial"/>
        </w:rPr>
        <w:t xml:space="preserve"> (</w:t>
      </w:r>
      <w:r w:rsidR="001758CC" w:rsidRPr="001758CC">
        <w:rPr>
          <w:rFonts w:ascii="Arial" w:hAnsi="Arial" w:cs="Arial"/>
        </w:rPr>
        <w:t>Dz. U. z 2017 r. poz. 1257),</w:t>
      </w:r>
    </w:p>
    <w:p w:rsidR="008676B9" w:rsidRPr="008676B9" w:rsidRDefault="001623DE" w:rsidP="001758CC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Rozporządzenie Parlamentu Europejskiego i Rady Europu (UE) 2016/679 z dnia 27 kwietnia 2016r w sprawie przetwarzania danych osobowych…</w:t>
      </w:r>
      <w:bookmarkStart w:id="0" w:name="_GoBack"/>
      <w:bookmarkEnd w:id="0"/>
      <w:r w:rsidR="001758CC" w:rsidRPr="001758CC">
        <w:rPr>
          <w:rFonts w:ascii="Arial" w:hAnsi="Arial" w:cs="Arial"/>
        </w:rPr>
        <w:t xml:space="preserve"> </w:t>
      </w:r>
    </w:p>
    <w:p w:rsidR="004C76AD" w:rsidRPr="001623DE" w:rsidRDefault="004C76AD" w:rsidP="004C76AD">
      <w:pPr>
        <w:spacing w:before="120" w:after="120"/>
        <w:rPr>
          <w:rFonts w:ascii="Arial" w:hAnsi="Arial" w:cs="Arial"/>
          <w:b/>
          <w:u w:val="single"/>
        </w:rPr>
      </w:pPr>
      <w:r w:rsidRPr="001623DE">
        <w:rPr>
          <w:rFonts w:ascii="Arial" w:hAnsi="Arial" w:cs="Arial"/>
          <w:b/>
          <w:u w:val="single"/>
        </w:rPr>
        <w:t xml:space="preserve">TRYB ODWOŁAWCZY: </w:t>
      </w:r>
    </w:p>
    <w:p w:rsidR="008676B9" w:rsidRPr="002047B4" w:rsidRDefault="008676B9" w:rsidP="008676B9">
      <w:pPr>
        <w:jc w:val="both"/>
        <w:rPr>
          <w:rFonts w:ascii="Arial" w:hAnsi="Arial" w:cs="Arial"/>
        </w:rPr>
      </w:pPr>
      <w:r w:rsidRPr="002047B4">
        <w:rPr>
          <w:rFonts w:ascii="Arial" w:hAnsi="Arial" w:cs="Arial"/>
        </w:rPr>
        <w:t xml:space="preserve">Termin wniesienia odwołania od decyzji </w:t>
      </w:r>
      <w:r>
        <w:rPr>
          <w:rFonts w:ascii="Arial" w:hAnsi="Arial" w:cs="Arial"/>
        </w:rPr>
        <w:t xml:space="preserve">sprzeciwu </w:t>
      </w:r>
      <w:r w:rsidRPr="002047B4">
        <w:rPr>
          <w:rFonts w:ascii="Arial" w:hAnsi="Arial" w:cs="Arial"/>
        </w:rPr>
        <w:t>– 14 dni, od dnia doręczenia decyzji stronie. Odwołanie wnosi się do Wojewody Zachodniopomorskiego za pośrednictwem Starosty Koszalińskiego.</w:t>
      </w:r>
    </w:p>
    <w:p w:rsidR="008676B9" w:rsidRPr="002047B4" w:rsidRDefault="008676B9" w:rsidP="008676B9">
      <w:pPr>
        <w:spacing w:before="120"/>
        <w:rPr>
          <w:rFonts w:ascii="Arial" w:hAnsi="Arial" w:cs="Arial"/>
        </w:rPr>
      </w:pPr>
      <w:r w:rsidRPr="002047B4">
        <w:rPr>
          <w:rFonts w:ascii="Arial" w:hAnsi="Arial" w:cs="Arial"/>
        </w:rPr>
        <w:t xml:space="preserve">Miejsce złożenia odwołania: </w:t>
      </w:r>
    </w:p>
    <w:p w:rsidR="008676B9" w:rsidRPr="002047B4" w:rsidRDefault="008676B9" w:rsidP="008676B9">
      <w:pPr>
        <w:rPr>
          <w:rFonts w:ascii="Arial" w:hAnsi="Arial" w:cs="Arial"/>
        </w:rPr>
      </w:pPr>
      <w:r w:rsidRPr="002047B4">
        <w:rPr>
          <w:rFonts w:ascii="Arial" w:hAnsi="Arial" w:cs="Arial"/>
        </w:rPr>
        <w:t xml:space="preserve">Starostwo Powiatowe w Koszalinie, 75-620 Koszalin, ul. Racławicka 13 </w:t>
      </w:r>
    </w:p>
    <w:p w:rsidR="008676B9" w:rsidRPr="002047B4" w:rsidRDefault="008676B9" w:rsidP="008676B9">
      <w:pPr>
        <w:rPr>
          <w:rFonts w:ascii="Arial" w:hAnsi="Arial" w:cs="Arial"/>
        </w:rPr>
      </w:pPr>
      <w:r w:rsidRPr="002047B4">
        <w:rPr>
          <w:rFonts w:ascii="Arial" w:hAnsi="Arial" w:cs="Arial"/>
        </w:rPr>
        <w:t xml:space="preserve">Kancelaria Ogólna </w:t>
      </w:r>
    </w:p>
    <w:p w:rsidR="00CA1581" w:rsidRPr="00DB7282" w:rsidRDefault="00CA1581" w:rsidP="004C76AD">
      <w:pPr>
        <w:spacing w:before="120" w:after="120"/>
        <w:rPr>
          <w:rFonts w:ascii="Arial" w:hAnsi="Arial" w:cs="Arial"/>
          <w:u w:val="single"/>
        </w:rPr>
      </w:pPr>
      <w:r w:rsidRPr="001623DE">
        <w:rPr>
          <w:rFonts w:ascii="Arial" w:hAnsi="Arial" w:cs="Arial"/>
          <w:b/>
          <w:u w:val="single"/>
        </w:rPr>
        <w:t>INNE INFORMACJE</w:t>
      </w:r>
      <w:r w:rsidRPr="00DB7282">
        <w:rPr>
          <w:rFonts w:ascii="Arial" w:hAnsi="Arial" w:cs="Arial"/>
          <w:u w:val="single"/>
        </w:rPr>
        <w:t xml:space="preserve">: </w:t>
      </w:r>
    </w:p>
    <w:p w:rsidR="008676B9" w:rsidRPr="00DD5FF4" w:rsidRDefault="008676B9" w:rsidP="008676B9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DD5FF4">
        <w:rPr>
          <w:rFonts w:ascii="Arial" w:hAnsi="Arial" w:cs="Arial"/>
        </w:rPr>
        <w:t xml:space="preserve">Postanowienie o obowiązku uzupełnienia brakujących w zgłoszeniu dokumentów przerywa bieg terminu określonego dla wniesienia sprzeciwu </w:t>
      </w:r>
    </w:p>
    <w:p w:rsidR="00053C8F" w:rsidRPr="001758CC" w:rsidRDefault="00053C8F" w:rsidP="00053C8F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b/>
        </w:rPr>
      </w:pPr>
      <w:r w:rsidRPr="00B570CD">
        <w:rPr>
          <w:rFonts w:ascii="Arial" w:hAnsi="Arial" w:cs="Arial"/>
        </w:rPr>
        <w:t xml:space="preserve">Zgłoszenia </w:t>
      </w:r>
      <w:r w:rsidR="00B570CD" w:rsidRPr="00B570CD">
        <w:rPr>
          <w:rFonts w:ascii="Arial" w:hAnsi="Arial" w:cs="Arial"/>
        </w:rPr>
        <w:t xml:space="preserve">rozbiórki </w:t>
      </w:r>
      <w:r w:rsidRPr="00B570CD">
        <w:rPr>
          <w:rFonts w:ascii="Arial" w:hAnsi="Arial" w:cs="Arial"/>
        </w:rPr>
        <w:t xml:space="preserve">należy dokonać przed terminem zamierzonego rozpoczęcia robót budowlanych. Do wykonywania robót budowlanych można przystąpić, jeżeli w terminie </w:t>
      </w:r>
      <w:r w:rsidR="00EF11BD">
        <w:rPr>
          <w:rFonts w:ascii="Arial" w:hAnsi="Arial" w:cs="Arial"/>
        </w:rPr>
        <w:t>21</w:t>
      </w:r>
      <w:r w:rsidRPr="00B570CD">
        <w:rPr>
          <w:rFonts w:ascii="Arial" w:hAnsi="Arial" w:cs="Arial"/>
        </w:rPr>
        <w:t xml:space="preserve"> dni od dnia doręczenia zgłoszenia organ nie wniesie, w drodze decyzji, sprzeciwu </w:t>
      </w:r>
      <w:r w:rsidRPr="001758CC">
        <w:rPr>
          <w:rFonts w:ascii="Arial" w:hAnsi="Arial" w:cs="Arial"/>
          <w:b/>
        </w:rPr>
        <w:t xml:space="preserve">. </w:t>
      </w:r>
    </w:p>
    <w:p w:rsidR="007A5169" w:rsidRPr="00DB7282" w:rsidRDefault="007A5169" w:rsidP="007A5169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DB7282">
        <w:rPr>
          <w:rFonts w:ascii="Arial" w:hAnsi="Arial" w:cs="Arial"/>
        </w:rPr>
        <w:t xml:space="preserve">Każdorazowo zostanie wniesiony sprzeciw do zgłoszenia, jeżeli: </w:t>
      </w:r>
    </w:p>
    <w:p w:rsidR="007A5169" w:rsidRPr="00DB7282" w:rsidRDefault="007A5169" w:rsidP="007A516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B7282">
        <w:rPr>
          <w:rFonts w:ascii="Arial" w:hAnsi="Arial" w:cs="Arial"/>
        </w:rPr>
        <w:t>zgłoszenie dotyczy obiektu wpisanego do rejestru zabytków lub znajdującego się pod opieką Zachodniopomorskiego Wojewódzkiego Konserwatora Zabytków</w:t>
      </w:r>
    </w:p>
    <w:p w:rsidR="00725BCE" w:rsidRPr="00DB7282" w:rsidRDefault="00725BCE" w:rsidP="00725BC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B7282">
        <w:rPr>
          <w:rFonts w:ascii="Arial" w:hAnsi="Arial" w:cs="Arial"/>
        </w:rPr>
        <w:t xml:space="preserve">zgłoszenie dotyczy rozbiórki objętej obowiązkiem uzyskania decyzji o pozwoleniu na rozbiórkę </w:t>
      </w:r>
    </w:p>
    <w:p w:rsidR="00DC01E6" w:rsidRDefault="00DC01E6" w:rsidP="007A5169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DB7282">
        <w:rPr>
          <w:rFonts w:ascii="Arial" w:hAnsi="Arial" w:cs="Arial"/>
        </w:rPr>
        <w:t xml:space="preserve">Roboty rozbiórkowe można rozpocząć przed ich zgłoszeniem, jeżeli mają one na celu usunięcie bezpośredniego zagrożenia bezpieczeństwa ludzi i mienia. Rozpoczęcie takich robót nie zwalnia od obowiązku bezzwłocznego zgłoszenia prowadzonej rozbiórki. </w:t>
      </w:r>
    </w:p>
    <w:p w:rsidR="001623DE" w:rsidRPr="00DB7282" w:rsidRDefault="001623DE" w:rsidP="007A5169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1623DE">
        <w:rPr>
          <w:rFonts w:ascii="Arial" w:hAnsi="Arial" w:cs="Arial"/>
        </w:rPr>
        <w:t xml:space="preserve">Wnioskodawca może działać przez </w:t>
      </w:r>
      <w:bookmarkStart w:id="1" w:name="1"/>
      <w:bookmarkEnd w:id="1"/>
      <w:r w:rsidRPr="001623DE">
        <w:rPr>
          <w:rFonts w:ascii="Arial" w:hAnsi="Arial" w:cs="Arial"/>
        </w:rPr>
        <w:t>pełnomocnika, którym może być wyłącznie osoba fizyczna. Pełnomocnictwo powinno być udzielone na piśmie i przedłożone do akt w oryginale lub w formie urzędowo (notarialnie) poświadczonego odpisu. Pełnomocnictwo powinno zawierać dane personalne i adres osoby upoważnianej, umożliwiające jej identyfikację. Pełnomocnictwo powinno być podpisane przez wnioskodawcę – gdy inwestorem jest osoba fizyczna lub przez osobę (osoby) uprawnione do reprezentowania wnioskodawcy</w:t>
      </w:r>
    </w:p>
    <w:p w:rsidR="00D26828" w:rsidRPr="00CC1D26" w:rsidRDefault="001623DE" w:rsidP="001623DE">
      <w:pPr>
        <w:spacing w:before="120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OBOWIĄZEK INFORMACYJNY: </w:t>
      </w:r>
    </w:p>
    <w:p w:rsidR="00D26828" w:rsidRPr="001623DE" w:rsidRDefault="00D26828" w:rsidP="001623DE">
      <w:pPr>
        <w:spacing w:before="120"/>
        <w:jc w:val="both"/>
        <w:rPr>
          <w:rFonts w:ascii="Arial" w:hAnsi="Arial" w:cs="Arial"/>
        </w:rPr>
      </w:pPr>
      <w:r w:rsidRPr="001623DE">
        <w:rPr>
          <w:rFonts w:ascii="Arial" w:hAnsi="Arial" w:cs="Aria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D26828" w:rsidRPr="00D26828" w:rsidRDefault="00D26828" w:rsidP="00D26828">
      <w:pPr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26828">
        <w:rPr>
          <w:rFonts w:ascii="Arial" w:hAnsi="Arial" w:cs="Arial"/>
        </w:rPr>
        <w:t>Administratorem Pani/Pana danych osobowych jest Starostwo Powiatowe z siedzibą w Koszalinie przy ulicy Racławickiej 13, reprezentowane przez Starostę Koszalińskiego (zwane dalej Starostwem);</w:t>
      </w:r>
    </w:p>
    <w:p w:rsidR="00D26828" w:rsidRPr="001623DE" w:rsidRDefault="00D26828" w:rsidP="001623DE">
      <w:pPr>
        <w:pStyle w:val="Akapitzlist"/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1623DE">
        <w:rPr>
          <w:rFonts w:ascii="Arial" w:hAnsi="Arial" w:cs="Arial"/>
        </w:rPr>
        <w:lastRenderedPageBreak/>
        <w:t>Dane kontaktowe Administratora Bezpieczeństwa Informacji (ABI)/Inspektora Ochrony Danych (IOD)  – Marzena Pawłowska, pok. 408, IV piętro, tel. 94 7140195, e-mail: iod@powiat.koszalin.pl</w:t>
      </w:r>
    </w:p>
    <w:p w:rsidR="00D26828" w:rsidRPr="00D26828" w:rsidRDefault="00D26828" w:rsidP="00D26828">
      <w:pPr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26828">
        <w:rPr>
          <w:rFonts w:ascii="Arial" w:hAnsi="Arial" w:cs="Arial"/>
        </w:rPr>
        <w:t>Pani/Pana dane osobowe przetwarzane będą w celu realizacji złożonego wniosku, na podstawie art. 31 ustawy Prawo budowlane;</w:t>
      </w:r>
    </w:p>
    <w:p w:rsidR="00D26828" w:rsidRPr="00D26828" w:rsidRDefault="00D26828" w:rsidP="00D26828">
      <w:pPr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26828">
        <w:rPr>
          <w:rFonts w:ascii="Arial" w:hAnsi="Arial" w:cs="Arial"/>
        </w:rPr>
        <w:t>Odbiorcą Pani/Pana danych osobowych będą</w:t>
      </w:r>
      <w:r w:rsidR="001623DE">
        <w:rPr>
          <w:rFonts w:ascii="Arial" w:hAnsi="Arial" w:cs="Arial"/>
        </w:rPr>
        <w:t xml:space="preserve">: Starosta, </w:t>
      </w:r>
      <w:r w:rsidRPr="00D26828">
        <w:rPr>
          <w:rFonts w:ascii="Arial" w:hAnsi="Arial" w:cs="Arial"/>
        </w:rPr>
        <w:t>Wojewoda Zachodniopomorski, , Powiatowy Inspektor Nadzoru Budowlanego w Koszalinie, Wójt/Burmistr</w:t>
      </w:r>
      <w:r w:rsidR="001623DE">
        <w:rPr>
          <w:rFonts w:ascii="Arial" w:hAnsi="Arial" w:cs="Arial"/>
        </w:rPr>
        <w:t xml:space="preserve">z gminy Powiatu Koszalińskiego, incydentalnie: </w:t>
      </w:r>
      <w:r w:rsidR="001623DE" w:rsidRPr="00D26828">
        <w:rPr>
          <w:rFonts w:ascii="Arial" w:hAnsi="Arial" w:cs="Arial"/>
        </w:rPr>
        <w:t>WSA w Szczecinie, NSA w Warszawie</w:t>
      </w:r>
    </w:p>
    <w:p w:rsidR="00D26828" w:rsidRPr="00D26828" w:rsidRDefault="00D26828" w:rsidP="00D26828">
      <w:pPr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26828">
        <w:rPr>
          <w:rFonts w:ascii="Arial" w:hAnsi="Arial" w:cs="Arial"/>
        </w:rPr>
        <w:t>Pani/Pana dane osobowe bę</w:t>
      </w:r>
      <w:r w:rsidR="001623DE">
        <w:rPr>
          <w:rFonts w:ascii="Arial" w:hAnsi="Arial" w:cs="Arial"/>
        </w:rPr>
        <w:t>dą przechowywane przez okres minimum 5 lat</w:t>
      </w:r>
    </w:p>
    <w:p w:rsidR="00D26828" w:rsidRPr="00D26828" w:rsidRDefault="00D26828" w:rsidP="00D26828">
      <w:pPr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26828">
        <w:rPr>
          <w:rFonts w:ascii="Arial" w:hAnsi="Arial" w:cs="Arial"/>
        </w:rPr>
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</w:r>
    </w:p>
    <w:p w:rsidR="00D26828" w:rsidRPr="00D26828" w:rsidRDefault="00D26828" w:rsidP="00D26828">
      <w:pPr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26828">
        <w:rPr>
          <w:rFonts w:ascii="Arial" w:hAnsi="Arial" w:cs="Arial"/>
        </w:rPr>
        <w:t>Ma Pani/Pan prawo wniesienia skargi do Urzędu Ochrony Danych Osobowych gdy uzna Pani/Pan, że przetwarzanie danych osobowych dotyczących Pani/Pana narusza przepisy rozporządzenia o ochronie danych osobowych z dnia 27 kwietnia 2016 r. (RODO);</w:t>
      </w:r>
    </w:p>
    <w:p w:rsidR="00D26828" w:rsidRPr="001623DE" w:rsidRDefault="00D26828" w:rsidP="001623DE">
      <w:pPr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26828">
        <w:rPr>
          <w:rFonts w:ascii="Arial" w:hAnsi="Arial" w:cs="Arial"/>
        </w:rPr>
        <w:t>Podanie przez Pana/Panią danych osobowych stanowi zgodę na ich przetwarzanie i jest warunkiem rozpatrzenia sprawy/wniosku. Podanie danych osobowych jest dobrowolne, ale niezbędne do realizacji wskazanych wyżej celów.</w:t>
      </w:r>
      <w:r w:rsidR="001623DE">
        <w:rPr>
          <w:rFonts w:ascii="Arial" w:hAnsi="Arial" w:cs="Arial"/>
        </w:rPr>
        <w:t xml:space="preserve"> </w:t>
      </w:r>
      <w:r w:rsidRPr="001623DE">
        <w:rPr>
          <w:rFonts w:ascii="Arial" w:hAnsi="Arial" w:cs="Arial"/>
        </w:rPr>
        <w:t xml:space="preserve">Brak zgody na przetwarzanie danych osobowych uniemożliwia rozpatrzenie sprawy/wniosku – sprawa/wniosek pozostaje bez rozpoznania. </w:t>
      </w:r>
    </w:p>
    <w:p w:rsidR="00D26828" w:rsidRPr="00D26828" w:rsidRDefault="00D26828" w:rsidP="00D26828">
      <w:pPr>
        <w:numPr>
          <w:ilvl w:val="0"/>
          <w:numId w:val="19"/>
        </w:numPr>
        <w:spacing w:before="120"/>
        <w:jc w:val="both"/>
        <w:rPr>
          <w:rFonts w:ascii="Arial" w:hAnsi="Arial" w:cs="Arial"/>
        </w:rPr>
      </w:pPr>
      <w:r w:rsidRPr="00D26828">
        <w:rPr>
          <w:rFonts w:ascii="Arial" w:hAnsi="Arial" w:cs="Arial"/>
        </w:rPr>
        <w:t xml:space="preserve">Pani/Pana dane nie będą przetwarzane w sposób zautomatyzowany w tym również w formie profilowania. </w:t>
      </w:r>
    </w:p>
    <w:p w:rsidR="00D26828" w:rsidRPr="001623DE" w:rsidRDefault="00D26828" w:rsidP="001623DE">
      <w:pPr>
        <w:spacing w:before="120"/>
        <w:jc w:val="right"/>
        <w:rPr>
          <w:rFonts w:ascii="Arial" w:hAnsi="Arial" w:cs="Arial"/>
        </w:rPr>
      </w:pPr>
      <w:r w:rsidRPr="001623DE">
        <w:rPr>
          <w:rFonts w:ascii="Arial" w:hAnsi="Arial" w:cs="Arial"/>
        </w:rPr>
        <w:t>……………………………………………………..</w:t>
      </w:r>
    </w:p>
    <w:p w:rsidR="00D26828" w:rsidRPr="001623DE" w:rsidRDefault="00D26828" w:rsidP="001623DE">
      <w:pPr>
        <w:spacing w:before="120"/>
        <w:ind w:left="360"/>
        <w:jc w:val="right"/>
        <w:rPr>
          <w:rFonts w:ascii="Arial" w:hAnsi="Arial" w:cs="Arial"/>
          <w:b/>
          <w:sz w:val="16"/>
          <w:szCs w:val="16"/>
        </w:rPr>
      </w:pPr>
      <w:r w:rsidRPr="001623DE">
        <w:rPr>
          <w:rFonts w:ascii="Arial" w:hAnsi="Arial" w:cs="Arial"/>
          <w:b/>
          <w:sz w:val="16"/>
          <w:szCs w:val="16"/>
        </w:rPr>
        <w:t>Podpis osoby fizycznej, której dane dotyczą</w:t>
      </w:r>
    </w:p>
    <w:p w:rsidR="00D26828" w:rsidRPr="00D26828" w:rsidRDefault="00D26828" w:rsidP="001623DE">
      <w:pPr>
        <w:spacing w:before="120"/>
        <w:ind w:left="360"/>
        <w:jc w:val="both"/>
        <w:rPr>
          <w:rFonts w:ascii="Arial" w:hAnsi="Arial" w:cs="Arial"/>
        </w:rPr>
      </w:pPr>
    </w:p>
    <w:p w:rsidR="00D26828" w:rsidRPr="00D26828" w:rsidRDefault="00D26828" w:rsidP="001623DE">
      <w:pPr>
        <w:spacing w:before="120"/>
        <w:ind w:left="360"/>
        <w:jc w:val="both"/>
        <w:rPr>
          <w:rFonts w:ascii="Arial" w:hAnsi="Arial" w:cs="Arial"/>
        </w:rPr>
      </w:pPr>
      <w:r w:rsidRPr="00D26828">
        <w:rPr>
          <w:rFonts w:ascii="Arial" w:hAnsi="Arial" w:cs="Arial"/>
        </w:rPr>
        <w:t xml:space="preserve">Uwaga – formularz dokonania obowiązku informacyjnego dotyczy osób fizycznych (a nie np. firmy, przedsiębiorstwa – wpisany do CIGD ,stowarzyszenia, fundacji </w:t>
      </w:r>
      <w:proofErr w:type="spellStart"/>
      <w:r w:rsidRPr="00D26828">
        <w:rPr>
          <w:rFonts w:ascii="Arial" w:hAnsi="Arial" w:cs="Arial"/>
        </w:rPr>
        <w:t>itp</w:t>
      </w:r>
      <w:proofErr w:type="spellEnd"/>
      <w:r w:rsidRPr="00D26828">
        <w:rPr>
          <w:rFonts w:ascii="Arial" w:hAnsi="Arial" w:cs="Arial"/>
        </w:rPr>
        <w:t>) – formularz obowiązuje od 25 maja 2018 r.</w:t>
      </w:r>
    </w:p>
    <w:p w:rsidR="00D26828" w:rsidRPr="00DB7282" w:rsidRDefault="00D26828" w:rsidP="001623DE">
      <w:pPr>
        <w:spacing w:before="120"/>
        <w:ind w:left="360"/>
        <w:jc w:val="both"/>
        <w:rPr>
          <w:rFonts w:ascii="Arial" w:hAnsi="Arial" w:cs="Arial"/>
        </w:rPr>
      </w:pPr>
    </w:p>
    <w:p w:rsidR="002A29A6" w:rsidRPr="00DB7282" w:rsidRDefault="002A29A6" w:rsidP="002A29A6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99"/>
        <w:gridCol w:w="3303"/>
        <w:gridCol w:w="3090"/>
      </w:tblGrid>
      <w:tr w:rsidR="00DB44D1" w:rsidRPr="00DB7282" w:rsidTr="00907C76">
        <w:trPr>
          <w:trHeight w:hRule="exact" w:val="425"/>
        </w:trPr>
        <w:tc>
          <w:tcPr>
            <w:tcW w:w="3259" w:type="dxa"/>
            <w:vAlign w:val="center"/>
          </w:tcPr>
          <w:p w:rsidR="00DB44D1" w:rsidRPr="00DB7282" w:rsidRDefault="00DB44D1" w:rsidP="00907C76">
            <w:pPr>
              <w:jc w:val="center"/>
              <w:rPr>
                <w:rFonts w:ascii="Arial" w:hAnsi="Arial" w:cs="Arial"/>
              </w:rPr>
            </w:pPr>
            <w:r w:rsidRPr="00DB7282">
              <w:rPr>
                <w:rFonts w:ascii="Arial" w:hAnsi="Arial" w:cs="Arial"/>
              </w:rPr>
              <w:t>Opracował:</w:t>
            </w:r>
          </w:p>
        </w:tc>
        <w:tc>
          <w:tcPr>
            <w:tcW w:w="3370" w:type="dxa"/>
            <w:vAlign w:val="center"/>
          </w:tcPr>
          <w:p w:rsidR="00DB44D1" w:rsidRPr="00DB7282" w:rsidRDefault="00DB44D1" w:rsidP="00907C76">
            <w:pPr>
              <w:jc w:val="center"/>
              <w:rPr>
                <w:rFonts w:ascii="Arial" w:hAnsi="Arial" w:cs="Arial"/>
              </w:rPr>
            </w:pPr>
            <w:r w:rsidRPr="00DB7282">
              <w:rPr>
                <w:rFonts w:ascii="Arial" w:hAnsi="Arial" w:cs="Arial"/>
              </w:rPr>
              <w:t>Sprawdził:</w:t>
            </w:r>
          </w:p>
        </w:tc>
        <w:tc>
          <w:tcPr>
            <w:tcW w:w="3149" w:type="dxa"/>
            <w:vAlign w:val="center"/>
          </w:tcPr>
          <w:p w:rsidR="00DB44D1" w:rsidRPr="00DB7282" w:rsidRDefault="00DB44D1" w:rsidP="00907C76">
            <w:pPr>
              <w:jc w:val="center"/>
              <w:rPr>
                <w:rFonts w:ascii="Arial" w:hAnsi="Arial" w:cs="Arial"/>
              </w:rPr>
            </w:pPr>
            <w:r w:rsidRPr="00DB7282">
              <w:rPr>
                <w:rFonts w:ascii="Arial" w:hAnsi="Arial" w:cs="Arial"/>
              </w:rPr>
              <w:t>Zatwierdził:</w:t>
            </w:r>
          </w:p>
        </w:tc>
      </w:tr>
      <w:tr w:rsidR="0082384E" w:rsidRPr="005D69A8" w:rsidTr="00B004C6">
        <w:trPr>
          <w:trHeight w:hRule="exact" w:val="1177"/>
        </w:trPr>
        <w:tc>
          <w:tcPr>
            <w:tcW w:w="3259" w:type="dxa"/>
            <w:vAlign w:val="center"/>
          </w:tcPr>
          <w:p w:rsidR="0082384E" w:rsidRPr="005D69A8" w:rsidRDefault="0082384E" w:rsidP="00B004C6">
            <w:pPr>
              <w:jc w:val="center"/>
              <w:rPr>
                <w:rFonts w:ascii="Arial" w:hAnsi="Arial" w:cs="Arial"/>
              </w:rPr>
            </w:pPr>
          </w:p>
          <w:p w:rsidR="0082384E" w:rsidRPr="005D69A8" w:rsidRDefault="001623DE" w:rsidP="00DD5F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Łukasz </w:t>
            </w:r>
            <w:proofErr w:type="spellStart"/>
            <w:r>
              <w:rPr>
                <w:rFonts w:ascii="Arial" w:hAnsi="Arial" w:cs="Arial"/>
              </w:rPr>
              <w:t>Dzwonkowicz</w:t>
            </w:r>
            <w:proofErr w:type="spellEnd"/>
            <w:r w:rsidR="0082384E" w:rsidRPr="0030591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Starszy </w:t>
            </w:r>
            <w:r w:rsidR="0082384E" w:rsidRPr="0030591B">
              <w:rPr>
                <w:rFonts w:ascii="Arial" w:hAnsi="Arial" w:cs="Arial"/>
                <w:sz w:val="20"/>
                <w:szCs w:val="20"/>
              </w:rPr>
              <w:t xml:space="preserve">Specjalista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82384E" w:rsidRPr="0030591B">
              <w:rPr>
                <w:rFonts w:ascii="Arial" w:hAnsi="Arial" w:cs="Arial"/>
                <w:sz w:val="20"/>
                <w:szCs w:val="20"/>
              </w:rPr>
              <w:t>w</w:t>
            </w:r>
            <w:r w:rsidR="0082384E" w:rsidRPr="005D69A8">
              <w:rPr>
                <w:rFonts w:ascii="Arial" w:hAnsi="Arial" w:cs="Arial"/>
                <w:sz w:val="20"/>
                <w:szCs w:val="20"/>
              </w:rPr>
              <w:t xml:space="preserve"> Wydz</w:t>
            </w:r>
            <w:r w:rsidR="0082384E">
              <w:rPr>
                <w:rFonts w:ascii="Arial" w:hAnsi="Arial" w:cs="Arial"/>
                <w:sz w:val="20"/>
                <w:szCs w:val="20"/>
              </w:rPr>
              <w:t>iale</w:t>
            </w:r>
            <w:r w:rsidR="0082384E" w:rsidRPr="005D69A8">
              <w:rPr>
                <w:rFonts w:ascii="Arial" w:hAnsi="Arial" w:cs="Arial"/>
                <w:sz w:val="20"/>
                <w:szCs w:val="20"/>
              </w:rPr>
              <w:t> </w:t>
            </w:r>
            <w:r w:rsidR="00EF11BD">
              <w:rPr>
                <w:rFonts w:ascii="Arial" w:hAnsi="Arial" w:cs="Arial"/>
                <w:sz w:val="20"/>
                <w:szCs w:val="20"/>
              </w:rPr>
              <w:t>BOŚ</w:t>
            </w:r>
          </w:p>
        </w:tc>
        <w:tc>
          <w:tcPr>
            <w:tcW w:w="3370" w:type="dxa"/>
            <w:vAlign w:val="center"/>
          </w:tcPr>
          <w:p w:rsidR="0082384E" w:rsidRPr="005D69A8" w:rsidRDefault="0082384E" w:rsidP="00B004C6">
            <w:pPr>
              <w:jc w:val="center"/>
              <w:rPr>
                <w:rFonts w:ascii="Arial" w:hAnsi="Arial" w:cs="Arial"/>
              </w:rPr>
            </w:pPr>
          </w:p>
          <w:p w:rsidR="0082384E" w:rsidRPr="005D69A8" w:rsidRDefault="0082384E" w:rsidP="00B004C6">
            <w:pPr>
              <w:jc w:val="center"/>
              <w:rPr>
                <w:rFonts w:ascii="Arial" w:hAnsi="Arial" w:cs="Arial"/>
              </w:rPr>
            </w:pPr>
          </w:p>
          <w:p w:rsidR="0082384E" w:rsidRDefault="00EF11BD" w:rsidP="00B0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Chmielińska-Bernacka</w:t>
            </w:r>
          </w:p>
          <w:p w:rsidR="00EF11BD" w:rsidRPr="005D69A8" w:rsidRDefault="00EF11BD" w:rsidP="00B0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Dyrektor Wydziału</w:t>
            </w:r>
          </w:p>
        </w:tc>
        <w:tc>
          <w:tcPr>
            <w:tcW w:w="3149" w:type="dxa"/>
            <w:vAlign w:val="center"/>
          </w:tcPr>
          <w:p w:rsidR="0082384E" w:rsidRPr="005D69A8" w:rsidRDefault="0082384E" w:rsidP="00B004C6">
            <w:pPr>
              <w:jc w:val="center"/>
              <w:rPr>
                <w:rFonts w:ascii="Arial" w:hAnsi="Arial" w:cs="Arial"/>
              </w:rPr>
            </w:pPr>
          </w:p>
          <w:p w:rsidR="0082384E" w:rsidRPr="005D69A8" w:rsidRDefault="0082384E" w:rsidP="00B004C6">
            <w:pPr>
              <w:jc w:val="center"/>
              <w:rPr>
                <w:rFonts w:ascii="Arial" w:hAnsi="Arial" w:cs="Arial"/>
              </w:rPr>
            </w:pPr>
          </w:p>
          <w:p w:rsidR="0082384E" w:rsidRPr="005D69A8" w:rsidRDefault="0082384E" w:rsidP="00B004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69A8">
              <w:rPr>
                <w:rFonts w:ascii="Arial" w:hAnsi="Arial" w:cs="Arial"/>
                <w:sz w:val="20"/>
                <w:szCs w:val="20"/>
              </w:rPr>
              <w:t xml:space="preserve">Agnieszka </w:t>
            </w:r>
            <w:proofErr w:type="spellStart"/>
            <w:r w:rsidRPr="005D69A8">
              <w:rPr>
                <w:rFonts w:ascii="Arial" w:hAnsi="Arial" w:cs="Arial"/>
                <w:sz w:val="20"/>
                <w:szCs w:val="20"/>
              </w:rPr>
              <w:t>Maślińska</w:t>
            </w:r>
            <w:proofErr w:type="spellEnd"/>
            <w:r w:rsidRPr="005D69A8">
              <w:rPr>
                <w:rFonts w:ascii="Arial" w:hAnsi="Arial" w:cs="Arial"/>
                <w:sz w:val="20"/>
                <w:szCs w:val="20"/>
              </w:rPr>
              <w:br/>
              <w:t>Sekretarz</w:t>
            </w:r>
          </w:p>
        </w:tc>
      </w:tr>
      <w:tr w:rsidR="00DB44D1" w:rsidRPr="00DB7282" w:rsidTr="00907C76">
        <w:trPr>
          <w:trHeight w:hRule="exact" w:val="567"/>
        </w:trPr>
        <w:tc>
          <w:tcPr>
            <w:tcW w:w="3259" w:type="dxa"/>
            <w:vAlign w:val="center"/>
          </w:tcPr>
          <w:p w:rsidR="00DB44D1" w:rsidRPr="00DB7282" w:rsidRDefault="00DB44D1" w:rsidP="00DD5FF4">
            <w:pPr>
              <w:jc w:val="center"/>
              <w:rPr>
                <w:rFonts w:ascii="Arial" w:hAnsi="Arial" w:cs="Arial"/>
              </w:rPr>
            </w:pPr>
            <w:r w:rsidRPr="00DB7282">
              <w:rPr>
                <w:rFonts w:ascii="Arial" w:hAnsi="Arial" w:cs="Arial"/>
              </w:rPr>
              <w:t xml:space="preserve">Data: </w:t>
            </w:r>
            <w:r w:rsidR="00DD5FF4">
              <w:rPr>
                <w:rFonts w:ascii="Arial" w:hAnsi="Arial" w:cs="Arial"/>
              </w:rPr>
              <w:t>21.05.2018r.</w:t>
            </w:r>
          </w:p>
        </w:tc>
        <w:tc>
          <w:tcPr>
            <w:tcW w:w="3370" w:type="dxa"/>
            <w:vAlign w:val="center"/>
          </w:tcPr>
          <w:p w:rsidR="00DB44D1" w:rsidRPr="00DB7282" w:rsidRDefault="00DB44D1" w:rsidP="001623DE">
            <w:pPr>
              <w:jc w:val="center"/>
              <w:rPr>
                <w:rFonts w:ascii="Arial" w:hAnsi="Arial" w:cs="Arial"/>
              </w:rPr>
            </w:pPr>
            <w:r w:rsidRPr="00DB7282">
              <w:rPr>
                <w:rFonts w:ascii="Arial" w:hAnsi="Arial" w:cs="Arial"/>
              </w:rPr>
              <w:t>Data:</w:t>
            </w:r>
            <w:r w:rsidR="001623DE">
              <w:rPr>
                <w:rFonts w:ascii="Arial" w:hAnsi="Arial" w:cs="Arial"/>
              </w:rPr>
              <w:t xml:space="preserve"> 22.05.2018r.</w:t>
            </w:r>
            <w:r w:rsidRPr="00DB72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49" w:type="dxa"/>
            <w:vAlign w:val="center"/>
          </w:tcPr>
          <w:p w:rsidR="00DB44D1" w:rsidRPr="00DB7282" w:rsidRDefault="00DB44D1" w:rsidP="00EF11BD">
            <w:pPr>
              <w:jc w:val="center"/>
              <w:rPr>
                <w:rFonts w:ascii="Arial" w:hAnsi="Arial" w:cs="Arial"/>
              </w:rPr>
            </w:pPr>
            <w:r w:rsidRPr="00DB7282">
              <w:rPr>
                <w:rFonts w:ascii="Arial" w:hAnsi="Arial" w:cs="Arial"/>
              </w:rPr>
              <w:t xml:space="preserve">Data: </w:t>
            </w:r>
            <w:r w:rsidR="001623DE">
              <w:rPr>
                <w:rFonts w:ascii="Arial" w:hAnsi="Arial" w:cs="Arial"/>
              </w:rPr>
              <w:t>23.05.2018r.</w:t>
            </w:r>
          </w:p>
        </w:tc>
      </w:tr>
    </w:tbl>
    <w:p w:rsidR="00DB44D1" w:rsidRPr="00DB7282" w:rsidRDefault="00DB44D1" w:rsidP="002A29A6">
      <w:pPr>
        <w:rPr>
          <w:rFonts w:ascii="Arial" w:hAnsi="Arial" w:cs="Arial"/>
        </w:rPr>
      </w:pPr>
    </w:p>
    <w:sectPr w:rsidR="00DB44D1" w:rsidRPr="00DB7282" w:rsidSect="001533F0">
      <w:headerReference w:type="first" r:id="rId7"/>
      <w:pgSz w:w="11906" w:h="16838" w:code="9"/>
      <w:pgMar w:top="1134" w:right="709" w:bottom="1134" w:left="1559" w:header="851" w:footer="851" w:gutter="0"/>
      <w:paperSrc w:other="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06" w:rsidRDefault="00D72306">
      <w:r>
        <w:separator/>
      </w:r>
    </w:p>
  </w:endnote>
  <w:endnote w:type="continuationSeparator" w:id="0">
    <w:p w:rsidR="00D72306" w:rsidRDefault="00D7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06" w:rsidRDefault="00D72306">
      <w:r>
        <w:separator/>
      </w:r>
    </w:p>
  </w:footnote>
  <w:footnote w:type="continuationSeparator" w:id="0">
    <w:p w:rsidR="00D72306" w:rsidRDefault="00D7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6" w:space="0" w:color="auto"/>
        <w:left w:val="double" w:sz="6" w:space="0" w:color="auto"/>
        <w:bottom w:val="single" w:sz="2" w:space="0" w:color="auto"/>
        <w:right w:val="double" w:sz="6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7938"/>
      <w:gridCol w:w="1843"/>
    </w:tblGrid>
    <w:tr w:rsidR="001639D3" w:rsidRPr="00653EA9" w:rsidTr="008B7E79">
      <w:tc>
        <w:tcPr>
          <w:tcW w:w="7938" w:type="dxa"/>
        </w:tcPr>
        <w:p w:rsidR="001639D3" w:rsidRPr="008260F3" w:rsidRDefault="001639D3" w:rsidP="008B7E79">
          <w:pPr>
            <w:pStyle w:val="Nagwek"/>
            <w:tabs>
              <w:tab w:val="clear" w:pos="4536"/>
              <w:tab w:val="clear" w:pos="9072"/>
            </w:tabs>
            <w:spacing w:before="12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5215890" cy="1217295"/>
                <wp:effectExtent l="19050" t="0" r="3810" b="0"/>
                <wp:docPr id="2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5890" cy="121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39D3" w:rsidRPr="008260F3" w:rsidRDefault="00040935" w:rsidP="001639D3">
          <w:pPr>
            <w:spacing w:before="120" w:after="12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KARTA USŁUGI </w:t>
          </w:r>
        </w:p>
      </w:tc>
      <w:tc>
        <w:tcPr>
          <w:tcW w:w="1843" w:type="dxa"/>
          <w:vAlign w:val="center"/>
        </w:tcPr>
        <w:p w:rsidR="001639D3" w:rsidRPr="008260F3" w:rsidRDefault="001639D3" w:rsidP="00F8780F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8260F3">
            <w:rPr>
              <w:rFonts w:ascii="Arial" w:hAnsi="Arial" w:cs="Arial"/>
              <w:spacing w:val="60"/>
              <w:sz w:val="22"/>
              <w:szCs w:val="22"/>
            </w:rPr>
            <w:t>Wydział</w:t>
          </w:r>
          <w:r w:rsidRPr="008260F3">
            <w:rPr>
              <w:rFonts w:ascii="Arial" w:hAnsi="Arial" w:cs="Arial"/>
              <w:spacing w:val="30"/>
              <w:sz w:val="22"/>
              <w:szCs w:val="22"/>
            </w:rPr>
            <w:br/>
          </w:r>
          <w:r w:rsidR="00F8780F">
            <w:rPr>
              <w:rFonts w:ascii="Arial" w:hAnsi="Arial" w:cs="Arial"/>
              <w:spacing w:val="20"/>
              <w:sz w:val="22"/>
              <w:szCs w:val="22"/>
            </w:rPr>
            <w:t xml:space="preserve">Budownictwa i Ochrony Środowiska </w:t>
          </w:r>
        </w:p>
      </w:tc>
    </w:tr>
    <w:tr w:rsidR="001639D3" w:rsidRPr="00653EA9" w:rsidTr="008B7E79">
      <w:tc>
        <w:tcPr>
          <w:tcW w:w="7938" w:type="dxa"/>
        </w:tcPr>
        <w:p w:rsidR="001639D3" w:rsidRPr="00865F03" w:rsidRDefault="001639D3" w:rsidP="001639D3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907C76">
            <w:rPr>
              <w:rFonts w:ascii="Arial" w:hAnsi="Arial" w:cs="Arial"/>
              <w:b/>
              <w:sz w:val="28"/>
              <w:szCs w:val="28"/>
            </w:rPr>
            <w:t>Zgłoszenie rozbió</w:t>
          </w:r>
          <w:r w:rsidR="002A1AEA">
            <w:rPr>
              <w:rFonts w:ascii="Arial" w:hAnsi="Arial" w:cs="Arial"/>
              <w:b/>
              <w:sz w:val="28"/>
              <w:szCs w:val="28"/>
            </w:rPr>
            <w:t>rki obiektu budowlanego nie wymagającego pozwolenia na rozbiórkę</w:t>
          </w:r>
        </w:p>
      </w:tc>
      <w:tc>
        <w:tcPr>
          <w:tcW w:w="1843" w:type="dxa"/>
          <w:vAlign w:val="center"/>
        </w:tcPr>
        <w:p w:rsidR="001639D3" w:rsidRPr="00653EA9" w:rsidRDefault="001639D3" w:rsidP="001639D3">
          <w:pPr>
            <w:jc w:val="center"/>
            <w:rPr>
              <w:rFonts w:ascii="Arial" w:hAnsi="Arial" w:cs="Arial"/>
            </w:rPr>
          </w:pPr>
        </w:p>
      </w:tc>
    </w:tr>
  </w:tbl>
  <w:p w:rsidR="001639D3" w:rsidRPr="00AF6105" w:rsidRDefault="001639D3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8A2"/>
    <w:multiLevelType w:val="multilevel"/>
    <w:tmpl w:val="17DA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204E5"/>
    <w:multiLevelType w:val="multilevel"/>
    <w:tmpl w:val="D3446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B7D10"/>
    <w:multiLevelType w:val="hybridMultilevel"/>
    <w:tmpl w:val="62CECD88"/>
    <w:lvl w:ilvl="0" w:tplc="0415000F">
      <w:start w:val="1"/>
      <w:numFmt w:val="decimal"/>
      <w:lvlText w:val="%1."/>
      <w:lvlJc w:val="left"/>
      <w:pPr>
        <w:tabs>
          <w:tab w:val="num" w:pos="1758"/>
        </w:tabs>
        <w:ind w:left="1758" w:hanging="360"/>
      </w:pPr>
    </w:lvl>
    <w:lvl w:ilvl="1" w:tplc="6CAC86E2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198"/>
        </w:tabs>
        <w:ind w:left="3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18"/>
        </w:tabs>
        <w:ind w:left="3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38"/>
        </w:tabs>
        <w:ind w:left="4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58"/>
        </w:tabs>
        <w:ind w:left="5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78"/>
        </w:tabs>
        <w:ind w:left="6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98"/>
        </w:tabs>
        <w:ind w:left="6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18"/>
        </w:tabs>
        <w:ind w:left="7518" w:hanging="180"/>
      </w:pPr>
    </w:lvl>
  </w:abstractNum>
  <w:abstractNum w:abstractNumId="3" w15:restartNumberingAfterBreak="0">
    <w:nsid w:val="11441C8C"/>
    <w:multiLevelType w:val="multilevel"/>
    <w:tmpl w:val="C0340F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C1E53A9"/>
    <w:multiLevelType w:val="hybridMultilevel"/>
    <w:tmpl w:val="894221EE"/>
    <w:lvl w:ilvl="0" w:tplc="6CAC8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72173"/>
    <w:multiLevelType w:val="multilevel"/>
    <w:tmpl w:val="62CECD88"/>
    <w:lvl w:ilvl="0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</w:lvl>
    <w:lvl w:ilvl="1">
      <w:start w:val="1"/>
      <w:numFmt w:val="bullet"/>
      <w:lvlText w:val="-"/>
      <w:lvlJc w:val="left"/>
      <w:pPr>
        <w:tabs>
          <w:tab w:val="num" w:pos="2444"/>
        </w:tabs>
        <w:ind w:left="2444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3884"/>
        </w:tabs>
        <w:ind w:left="3884" w:hanging="180"/>
      </w:pPr>
    </w:lvl>
    <w:lvl w:ilvl="3">
      <w:start w:val="1"/>
      <w:numFmt w:val="decimal"/>
      <w:lvlText w:val="%4."/>
      <w:lvlJc w:val="left"/>
      <w:pPr>
        <w:tabs>
          <w:tab w:val="num" w:pos="4604"/>
        </w:tabs>
        <w:ind w:left="4604" w:hanging="360"/>
      </w:pPr>
    </w:lvl>
    <w:lvl w:ilvl="4">
      <w:start w:val="1"/>
      <w:numFmt w:val="lowerLetter"/>
      <w:lvlText w:val="%5."/>
      <w:lvlJc w:val="left"/>
      <w:pPr>
        <w:tabs>
          <w:tab w:val="num" w:pos="5324"/>
        </w:tabs>
        <w:ind w:left="5324" w:hanging="360"/>
      </w:pPr>
    </w:lvl>
    <w:lvl w:ilvl="5">
      <w:start w:val="1"/>
      <w:numFmt w:val="lowerRoman"/>
      <w:lvlText w:val="%6."/>
      <w:lvlJc w:val="right"/>
      <w:pPr>
        <w:tabs>
          <w:tab w:val="num" w:pos="6044"/>
        </w:tabs>
        <w:ind w:left="6044" w:hanging="180"/>
      </w:pPr>
    </w:lvl>
    <w:lvl w:ilvl="6">
      <w:start w:val="1"/>
      <w:numFmt w:val="decimal"/>
      <w:lvlText w:val="%7."/>
      <w:lvlJc w:val="left"/>
      <w:pPr>
        <w:tabs>
          <w:tab w:val="num" w:pos="6764"/>
        </w:tabs>
        <w:ind w:left="6764" w:hanging="360"/>
      </w:pPr>
    </w:lvl>
    <w:lvl w:ilvl="7">
      <w:start w:val="1"/>
      <w:numFmt w:val="lowerLetter"/>
      <w:lvlText w:val="%8."/>
      <w:lvlJc w:val="left"/>
      <w:pPr>
        <w:tabs>
          <w:tab w:val="num" w:pos="7484"/>
        </w:tabs>
        <w:ind w:left="7484" w:hanging="360"/>
      </w:pPr>
    </w:lvl>
    <w:lvl w:ilvl="8">
      <w:start w:val="1"/>
      <w:numFmt w:val="lowerRoman"/>
      <w:lvlText w:val="%9."/>
      <w:lvlJc w:val="right"/>
      <w:pPr>
        <w:tabs>
          <w:tab w:val="num" w:pos="8204"/>
        </w:tabs>
        <w:ind w:left="8204" w:hanging="180"/>
      </w:pPr>
    </w:lvl>
  </w:abstractNum>
  <w:abstractNum w:abstractNumId="6" w15:restartNumberingAfterBreak="0">
    <w:nsid w:val="37254C61"/>
    <w:multiLevelType w:val="hybridMultilevel"/>
    <w:tmpl w:val="728E29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BECE55E">
      <w:start w:val="1"/>
      <w:numFmt w:val="decimal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C8776A"/>
    <w:multiLevelType w:val="multilevel"/>
    <w:tmpl w:val="C868C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452D0"/>
    <w:multiLevelType w:val="hybridMultilevel"/>
    <w:tmpl w:val="6E3C659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67CA5"/>
    <w:multiLevelType w:val="hybridMultilevel"/>
    <w:tmpl w:val="90E8B04A"/>
    <w:lvl w:ilvl="0" w:tplc="9F540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D807149"/>
    <w:multiLevelType w:val="multilevel"/>
    <w:tmpl w:val="7608A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90E50"/>
    <w:multiLevelType w:val="multilevel"/>
    <w:tmpl w:val="AD20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2F4A5C"/>
    <w:multiLevelType w:val="multilevel"/>
    <w:tmpl w:val="DF08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766AE3"/>
    <w:multiLevelType w:val="multilevel"/>
    <w:tmpl w:val="894221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1791"/>
    <w:multiLevelType w:val="hybridMultilevel"/>
    <w:tmpl w:val="AF2E25BE"/>
    <w:lvl w:ilvl="0" w:tplc="6CAC8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CAC86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627B8"/>
    <w:multiLevelType w:val="multilevel"/>
    <w:tmpl w:val="D5DAB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C28E0"/>
    <w:multiLevelType w:val="multilevel"/>
    <w:tmpl w:val="52E0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C95838"/>
    <w:multiLevelType w:val="multilevel"/>
    <w:tmpl w:val="4FD61B1C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360"/>
      </w:pPr>
    </w:lvl>
    <w:lvl w:ilvl="1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3198"/>
        </w:tabs>
        <w:ind w:left="3198" w:hanging="180"/>
      </w:pPr>
    </w:lvl>
    <w:lvl w:ilvl="3">
      <w:start w:val="1"/>
      <w:numFmt w:val="decimal"/>
      <w:lvlText w:val="%4."/>
      <w:lvlJc w:val="left"/>
      <w:pPr>
        <w:tabs>
          <w:tab w:val="num" w:pos="3918"/>
        </w:tabs>
        <w:ind w:left="3918" w:hanging="360"/>
      </w:pPr>
    </w:lvl>
    <w:lvl w:ilvl="4">
      <w:start w:val="1"/>
      <w:numFmt w:val="lowerLetter"/>
      <w:lvlText w:val="%5."/>
      <w:lvlJc w:val="left"/>
      <w:pPr>
        <w:tabs>
          <w:tab w:val="num" w:pos="4638"/>
        </w:tabs>
        <w:ind w:left="4638" w:hanging="360"/>
      </w:pPr>
    </w:lvl>
    <w:lvl w:ilvl="5">
      <w:start w:val="1"/>
      <w:numFmt w:val="lowerRoman"/>
      <w:lvlText w:val="%6."/>
      <w:lvlJc w:val="right"/>
      <w:pPr>
        <w:tabs>
          <w:tab w:val="num" w:pos="5358"/>
        </w:tabs>
        <w:ind w:left="5358" w:hanging="180"/>
      </w:pPr>
    </w:lvl>
    <w:lvl w:ilvl="6">
      <w:start w:val="1"/>
      <w:numFmt w:val="decimal"/>
      <w:lvlText w:val="%7."/>
      <w:lvlJc w:val="left"/>
      <w:pPr>
        <w:tabs>
          <w:tab w:val="num" w:pos="6078"/>
        </w:tabs>
        <w:ind w:left="6078" w:hanging="360"/>
      </w:pPr>
    </w:lvl>
    <w:lvl w:ilvl="7">
      <w:start w:val="1"/>
      <w:numFmt w:val="lowerLetter"/>
      <w:lvlText w:val="%8."/>
      <w:lvlJc w:val="left"/>
      <w:pPr>
        <w:tabs>
          <w:tab w:val="num" w:pos="6798"/>
        </w:tabs>
        <w:ind w:left="6798" w:hanging="360"/>
      </w:pPr>
    </w:lvl>
    <w:lvl w:ilvl="8">
      <w:start w:val="1"/>
      <w:numFmt w:val="lowerRoman"/>
      <w:lvlText w:val="%9."/>
      <w:lvlJc w:val="right"/>
      <w:pPr>
        <w:tabs>
          <w:tab w:val="num" w:pos="7518"/>
        </w:tabs>
        <w:ind w:left="7518" w:hanging="180"/>
      </w:pPr>
    </w:lvl>
  </w:abstractNum>
  <w:abstractNum w:abstractNumId="18" w15:restartNumberingAfterBreak="0">
    <w:nsid w:val="7B5E246C"/>
    <w:multiLevelType w:val="hybridMultilevel"/>
    <w:tmpl w:val="6652EB4C"/>
    <w:lvl w:ilvl="0" w:tplc="8240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6CAC86E2">
      <w:start w:val="1"/>
      <w:numFmt w:val="bullet"/>
      <w:lvlText w:val="-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198"/>
        </w:tabs>
        <w:ind w:left="3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18"/>
        </w:tabs>
        <w:ind w:left="3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38"/>
        </w:tabs>
        <w:ind w:left="4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58"/>
        </w:tabs>
        <w:ind w:left="5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78"/>
        </w:tabs>
        <w:ind w:left="6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98"/>
        </w:tabs>
        <w:ind w:left="6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18"/>
        </w:tabs>
        <w:ind w:left="7518" w:hanging="180"/>
      </w:pPr>
    </w:lvl>
  </w:abstractNum>
  <w:abstractNum w:abstractNumId="19" w15:restartNumberingAfterBreak="0">
    <w:nsid w:val="7F6D5095"/>
    <w:multiLevelType w:val="hybridMultilevel"/>
    <w:tmpl w:val="5DE6BC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C86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14"/>
  </w:num>
  <w:num w:numId="11">
    <w:abstractNumId w:val="5"/>
  </w:num>
  <w:num w:numId="12">
    <w:abstractNumId w:val="17"/>
  </w:num>
  <w:num w:numId="13">
    <w:abstractNumId w:val="9"/>
  </w:num>
  <w:num w:numId="14">
    <w:abstractNumId w:val="15"/>
  </w:num>
  <w:num w:numId="15">
    <w:abstractNumId w:val="1"/>
  </w:num>
  <w:num w:numId="16">
    <w:abstractNumId w:val="16"/>
  </w:num>
  <w:num w:numId="17">
    <w:abstractNumId w:val="3"/>
  </w:num>
  <w:num w:numId="18">
    <w:abstractNumId w:val="0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8"/>
    <w:rsid w:val="00015BDE"/>
    <w:rsid w:val="00040935"/>
    <w:rsid w:val="00053C8F"/>
    <w:rsid w:val="00056D6F"/>
    <w:rsid w:val="00066EBF"/>
    <w:rsid w:val="001226AB"/>
    <w:rsid w:val="00127E7B"/>
    <w:rsid w:val="00130F7F"/>
    <w:rsid w:val="001533F0"/>
    <w:rsid w:val="001623DE"/>
    <w:rsid w:val="001639D3"/>
    <w:rsid w:val="001758CC"/>
    <w:rsid w:val="001F0DA8"/>
    <w:rsid w:val="00211536"/>
    <w:rsid w:val="00212572"/>
    <w:rsid w:val="00241F6D"/>
    <w:rsid w:val="00273A56"/>
    <w:rsid w:val="002909F3"/>
    <w:rsid w:val="002A1AEA"/>
    <w:rsid w:val="002A29A6"/>
    <w:rsid w:val="002B0D79"/>
    <w:rsid w:val="002C3F75"/>
    <w:rsid w:val="002D24DC"/>
    <w:rsid w:val="002F576B"/>
    <w:rsid w:val="0030591B"/>
    <w:rsid w:val="003167C8"/>
    <w:rsid w:val="00342574"/>
    <w:rsid w:val="003541ED"/>
    <w:rsid w:val="003844E7"/>
    <w:rsid w:val="00387F12"/>
    <w:rsid w:val="003B3163"/>
    <w:rsid w:val="003B6FDA"/>
    <w:rsid w:val="003C02D5"/>
    <w:rsid w:val="003C08B2"/>
    <w:rsid w:val="003F0CEB"/>
    <w:rsid w:val="00401C49"/>
    <w:rsid w:val="00402471"/>
    <w:rsid w:val="00402581"/>
    <w:rsid w:val="004067D5"/>
    <w:rsid w:val="004737AE"/>
    <w:rsid w:val="004A2020"/>
    <w:rsid w:val="004B7F96"/>
    <w:rsid w:val="004C76AD"/>
    <w:rsid w:val="004F51F5"/>
    <w:rsid w:val="005267FA"/>
    <w:rsid w:val="005278A2"/>
    <w:rsid w:val="00697916"/>
    <w:rsid w:val="006A340B"/>
    <w:rsid w:val="006A38A3"/>
    <w:rsid w:val="00725BCE"/>
    <w:rsid w:val="0074589C"/>
    <w:rsid w:val="00746399"/>
    <w:rsid w:val="007919B9"/>
    <w:rsid w:val="007A5169"/>
    <w:rsid w:val="007C21B4"/>
    <w:rsid w:val="007E5311"/>
    <w:rsid w:val="00814D9D"/>
    <w:rsid w:val="0082384E"/>
    <w:rsid w:val="0082525C"/>
    <w:rsid w:val="00830309"/>
    <w:rsid w:val="00840176"/>
    <w:rsid w:val="008466DD"/>
    <w:rsid w:val="0085296A"/>
    <w:rsid w:val="008676B9"/>
    <w:rsid w:val="008D2A67"/>
    <w:rsid w:val="008F72BA"/>
    <w:rsid w:val="0090219B"/>
    <w:rsid w:val="00907C76"/>
    <w:rsid w:val="0091191C"/>
    <w:rsid w:val="0092359F"/>
    <w:rsid w:val="0092473C"/>
    <w:rsid w:val="0096139C"/>
    <w:rsid w:val="009A6C2A"/>
    <w:rsid w:val="00A668B2"/>
    <w:rsid w:val="00AB0CDE"/>
    <w:rsid w:val="00AB3D3C"/>
    <w:rsid w:val="00AF1FC6"/>
    <w:rsid w:val="00AF6105"/>
    <w:rsid w:val="00B056CA"/>
    <w:rsid w:val="00B26771"/>
    <w:rsid w:val="00B42692"/>
    <w:rsid w:val="00B570CD"/>
    <w:rsid w:val="00B7435B"/>
    <w:rsid w:val="00B8475E"/>
    <w:rsid w:val="00B9592A"/>
    <w:rsid w:val="00BD091E"/>
    <w:rsid w:val="00BF5D12"/>
    <w:rsid w:val="00C64F55"/>
    <w:rsid w:val="00C65388"/>
    <w:rsid w:val="00C74B51"/>
    <w:rsid w:val="00C9615C"/>
    <w:rsid w:val="00CA1581"/>
    <w:rsid w:val="00CB04D1"/>
    <w:rsid w:val="00CC1D26"/>
    <w:rsid w:val="00CC40EF"/>
    <w:rsid w:val="00CD2416"/>
    <w:rsid w:val="00D05199"/>
    <w:rsid w:val="00D26828"/>
    <w:rsid w:val="00D4786B"/>
    <w:rsid w:val="00D72306"/>
    <w:rsid w:val="00D85A23"/>
    <w:rsid w:val="00DB392E"/>
    <w:rsid w:val="00DB44D1"/>
    <w:rsid w:val="00DB7282"/>
    <w:rsid w:val="00DC01E6"/>
    <w:rsid w:val="00DD4F10"/>
    <w:rsid w:val="00DD5FF4"/>
    <w:rsid w:val="00DE5FA3"/>
    <w:rsid w:val="00E32276"/>
    <w:rsid w:val="00E42343"/>
    <w:rsid w:val="00E95613"/>
    <w:rsid w:val="00ED332E"/>
    <w:rsid w:val="00EF11BD"/>
    <w:rsid w:val="00F11032"/>
    <w:rsid w:val="00F26CCD"/>
    <w:rsid w:val="00F334D8"/>
    <w:rsid w:val="00F450C1"/>
    <w:rsid w:val="00F73917"/>
    <w:rsid w:val="00F82C66"/>
    <w:rsid w:val="00F8664B"/>
    <w:rsid w:val="00F8780F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ABE697-7526-4E97-A4B0-FCA731DD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96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65388"/>
    <w:pPr>
      <w:keepNext/>
      <w:jc w:val="center"/>
      <w:outlineLvl w:val="2"/>
    </w:pPr>
    <w:rPr>
      <w:rFonts w:ascii="Univers" w:hAnsi="Univers"/>
      <w:b/>
      <w:position w:val="-4"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653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538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5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CB04D1"/>
    <w:pPr>
      <w:autoSpaceDE w:val="0"/>
      <w:autoSpaceDN w:val="0"/>
      <w:adjustRightInd w:val="0"/>
    </w:pPr>
  </w:style>
  <w:style w:type="paragraph" w:styleId="NormalnyWeb">
    <w:name w:val="Normal (Web)"/>
    <w:basedOn w:val="Normalny"/>
    <w:rsid w:val="00B9592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7435B"/>
    <w:rPr>
      <w:b/>
      <w:bCs/>
    </w:rPr>
  </w:style>
  <w:style w:type="paragraph" w:styleId="Tekstdymka">
    <w:name w:val="Balloon Text"/>
    <w:basedOn w:val="Normalny"/>
    <w:link w:val="TekstdymkaZnak"/>
    <w:rsid w:val="00130F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30F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6082">
          <w:marLeft w:val="0"/>
          <w:marRight w:val="0"/>
          <w:marTop w:val="12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35">
          <w:marLeft w:val="0"/>
          <w:marRight w:val="0"/>
          <w:marTop w:val="12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8856">
          <w:marLeft w:val="0"/>
          <w:marRight w:val="0"/>
          <w:marTop w:val="12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590">
          <w:marLeft w:val="0"/>
          <w:marRight w:val="0"/>
          <w:marTop w:val="12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2520">
          <w:marLeft w:val="0"/>
          <w:marRight w:val="0"/>
          <w:marTop w:val="12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860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6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417">
          <w:marLeft w:val="0"/>
          <w:marRight w:val="0"/>
          <w:marTop w:val="12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0568">
          <w:marLeft w:val="0"/>
          <w:marRight w:val="0"/>
          <w:marTop w:val="12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582">
          <w:marLeft w:val="0"/>
          <w:marRight w:val="0"/>
          <w:marTop w:val="12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rozbiórki, która nie wymaga pozwolenia</vt:lpstr>
    </vt:vector>
  </TitlesOfParts>
  <Company>Starostwo Powiatowe w Koszalinie</Company>
  <LinksUpToDate>false</LinksUpToDate>
  <CharactersWithSpaces>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rozbiórki, która nie wymaga pozwolenia</dc:title>
  <dc:creator>AB-IX-</dc:creator>
  <cp:lastModifiedBy>Anna Chmielińska-Bernacka</cp:lastModifiedBy>
  <cp:revision>3</cp:revision>
  <cp:lastPrinted>2018-05-21T09:19:00Z</cp:lastPrinted>
  <dcterms:created xsi:type="dcterms:W3CDTF">2018-05-22T12:52:00Z</dcterms:created>
  <dcterms:modified xsi:type="dcterms:W3CDTF">2018-05-22T13:10:00Z</dcterms:modified>
</cp:coreProperties>
</file>