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58"/>
        <w:gridCol w:w="1602"/>
      </w:tblGrid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76242A" w:rsidRDefault="001E06E7" w:rsidP="001E06E7">
            <w:pPr>
              <w:spacing w:before="12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72CCE">
              <w:rPr>
                <w:rFonts w:ascii="Century Gothic" w:hAnsi="Century Gothic" w:cs="Arial"/>
                <w:bCs/>
                <w:noProof/>
                <w:sz w:val="18"/>
                <w:szCs w:val="18"/>
              </w:rPr>
              <w:drawing>
                <wp:inline distT="0" distB="0" distL="0" distR="0" wp14:anchorId="29797C3D" wp14:editId="34A00953">
                  <wp:extent cx="4695454" cy="1214909"/>
                  <wp:effectExtent l="19050" t="0" r="0" b="0"/>
                  <wp:docPr id="3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356" cy="121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0A0A2B" w:rsidRDefault="001E06E7" w:rsidP="001E06E7">
            <w:pPr>
              <w:spacing w:before="240" w:after="2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 xml:space="preserve">Wydział </w:t>
            </w:r>
            <w:r w:rsidRPr="000A0A2B">
              <w:rPr>
                <w:rFonts w:ascii="Arial" w:hAnsi="Arial" w:cs="Arial"/>
                <w:bCs/>
                <w:sz w:val="24"/>
                <w:szCs w:val="24"/>
              </w:rPr>
              <w:t xml:space="preserve">Budownictwa </w:t>
            </w:r>
            <w:r w:rsidRPr="00572CAB">
              <w:rPr>
                <w:rFonts w:ascii="Arial" w:hAnsi="Arial" w:cs="Arial"/>
                <w:bCs/>
                <w:spacing w:val="24"/>
                <w:sz w:val="24"/>
                <w:szCs w:val="24"/>
              </w:rPr>
              <w:t>i Ochrony</w:t>
            </w:r>
            <w:r w:rsidRPr="00572CAB">
              <w:rPr>
                <w:rFonts w:ascii="Arial" w:hAnsi="Arial" w:cs="Arial"/>
                <w:bCs/>
                <w:spacing w:val="16"/>
                <w:sz w:val="24"/>
                <w:szCs w:val="24"/>
              </w:rPr>
              <w:t xml:space="preserve"> Środowiska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06E7" w:rsidRPr="009C176D" w:rsidRDefault="001E06E7" w:rsidP="001E06E7">
            <w:pPr>
              <w:spacing w:before="120" w:after="100" w:afterAutospacing="1"/>
              <w:jc w:val="center"/>
              <w:rPr>
                <w:rFonts w:ascii="Arial" w:hAnsi="Arial" w:cs="Arial"/>
                <w:bCs/>
                <w:szCs w:val="28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Cs/>
                <w:szCs w:val="28"/>
              </w:rPr>
              <w:t>KARTA USŁUGI</w:t>
            </w:r>
            <w:bookmarkEnd w:id="0"/>
            <w:bookmarkEnd w:id="1"/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6E7" w:rsidRPr="00754068" w:rsidRDefault="001E06E7" w:rsidP="001E06E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54068">
              <w:rPr>
                <w:rFonts w:ascii="Arial" w:hAnsi="Arial" w:cs="Arial"/>
                <w:b/>
                <w:bCs/>
                <w:szCs w:val="28"/>
              </w:rPr>
              <w:t>BOŚ</w:t>
            </w:r>
          </w:p>
        </w:tc>
      </w:tr>
      <w:tr w:rsidR="001E06E7" w:rsidRPr="0076242A" w:rsidTr="001E06E7">
        <w:trPr>
          <w:cantSplit/>
        </w:trPr>
        <w:tc>
          <w:tcPr>
            <w:tcW w:w="4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4B" w:rsidRPr="0009054B" w:rsidRDefault="0041789F" w:rsidP="0009054B">
            <w:pPr>
              <w:spacing w:before="100" w:beforeAutospacing="1" w:after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bookmarkStart w:id="2" w:name="OLE_LINK3"/>
            <w:bookmarkStart w:id="3" w:name="OLE_LINK4"/>
            <w:r w:rsidRPr="0041789F">
              <w:rPr>
                <w:rFonts w:ascii="Arial" w:hAnsi="Arial" w:cs="Arial"/>
                <w:b/>
                <w:bCs/>
                <w:szCs w:val="28"/>
              </w:rPr>
              <w:t xml:space="preserve">Zgłoszenie </w:t>
            </w:r>
            <w:bookmarkEnd w:id="2"/>
            <w:bookmarkEnd w:id="3"/>
            <w:r w:rsidR="0013608C">
              <w:rPr>
                <w:rFonts w:ascii="Arial" w:hAnsi="Arial" w:cs="Arial"/>
                <w:b/>
                <w:bCs/>
                <w:szCs w:val="28"/>
              </w:rPr>
              <w:t xml:space="preserve">budowy </w:t>
            </w:r>
            <w:r w:rsidR="0009054B">
              <w:rPr>
                <w:rFonts w:ascii="Arial" w:hAnsi="Arial" w:cs="Arial"/>
                <w:b/>
                <w:bCs/>
                <w:szCs w:val="28"/>
              </w:rPr>
              <w:t>lub przebudowy budynku mieszkalnego jednorodzinnego</w:t>
            </w: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E7" w:rsidRPr="009C176D" w:rsidRDefault="001E06E7" w:rsidP="001E06E7">
            <w:pPr>
              <w:jc w:val="center"/>
              <w:rPr>
                <w:rFonts w:ascii="Arial" w:hAnsi="Arial" w:cs="Arial"/>
                <w:bCs/>
                <w:szCs w:val="28"/>
              </w:rPr>
            </w:pPr>
          </w:p>
        </w:tc>
      </w:tr>
      <w:tr w:rsidR="0055407D" w:rsidRPr="001E06E7" w:rsidTr="004046F1">
        <w:trPr>
          <w:cantSplit/>
        </w:trPr>
        <w:tc>
          <w:tcPr>
            <w:tcW w:w="5000" w:type="pct"/>
            <w:gridSpan w:val="2"/>
          </w:tcPr>
          <w:p w:rsidR="0055407D" w:rsidRPr="001E06E7" w:rsidRDefault="0055407D" w:rsidP="001E06E7">
            <w:pPr>
              <w:jc w:val="both"/>
              <w:rPr>
                <w:rFonts w:ascii="Century Gothic" w:hAnsi="Century Gothic" w:cs="Arial"/>
                <w:bCs/>
                <w:sz w:val="12"/>
                <w:szCs w:val="12"/>
              </w:rPr>
            </w:pPr>
          </w:p>
        </w:tc>
      </w:tr>
      <w:tr w:rsidR="0055407D" w:rsidRPr="0055407D" w:rsidTr="004046F1">
        <w:trPr>
          <w:cantSplit/>
          <w:trHeight w:val="360"/>
        </w:trPr>
        <w:tc>
          <w:tcPr>
            <w:tcW w:w="5000" w:type="pct"/>
            <w:gridSpan w:val="2"/>
          </w:tcPr>
          <w:p w:rsidR="0055407D" w:rsidRPr="0055407D" w:rsidRDefault="0055407D" w:rsidP="00CF7F1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WYMAGANE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WNIOSKI I </w:t>
            </w:r>
            <w:r w:rsidRPr="0055407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DOKUMENTY:</w:t>
            </w:r>
          </w:p>
        </w:tc>
      </w:tr>
      <w:tr w:rsidR="00E017EC" w:rsidRPr="00E017EC" w:rsidTr="004046F1">
        <w:trPr>
          <w:cantSplit/>
        </w:trPr>
        <w:tc>
          <w:tcPr>
            <w:tcW w:w="5000" w:type="pct"/>
            <w:gridSpan w:val="2"/>
          </w:tcPr>
          <w:p w:rsidR="001600DF" w:rsidRPr="001600DF" w:rsidRDefault="001600DF" w:rsidP="0061093C">
            <w:pPr>
              <w:spacing w:before="120" w:after="100" w:afterAutospacing="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600DF">
              <w:rPr>
                <w:rFonts w:ascii="Arial" w:hAnsi="Arial" w:cs="Arial"/>
                <w:bCs/>
                <w:spacing w:val="-4"/>
                <w:sz w:val="24"/>
                <w:szCs w:val="24"/>
              </w:rPr>
              <w:t>Wypełniony wniosek</w:t>
            </w:r>
            <w:r w:rsidR="00E50C02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 zgłoszenia budowy wolnostojących budynków mieszkalnych jednorodzinnych, których obszar oddziaływania mieści się w całości na działce lub działkach, na których zostały zaprojektowane </w:t>
            </w:r>
            <w:r w:rsidRPr="001600DF">
              <w:rPr>
                <w:rFonts w:ascii="Arial" w:hAnsi="Arial" w:cs="Arial"/>
                <w:bCs/>
                <w:sz w:val="24"/>
                <w:szCs w:val="24"/>
              </w:rPr>
              <w:t>w obowiązującym formularzu wniosku</w:t>
            </w:r>
            <w:r w:rsidR="000B46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B46AF" w:rsidRPr="00943B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druk </w:t>
            </w:r>
            <w:r w:rsidR="00943B3B" w:rsidRPr="00943B3B">
              <w:rPr>
                <w:rFonts w:ascii="Arial" w:hAnsi="Arial" w:cs="Arial"/>
                <w:b/>
                <w:bCs/>
                <w:sz w:val="24"/>
                <w:szCs w:val="24"/>
              </w:rPr>
              <w:t>B-</w:t>
            </w:r>
            <w:r w:rsidR="00DC225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600DF">
              <w:rPr>
                <w:rFonts w:ascii="Arial" w:hAnsi="Arial" w:cs="Arial"/>
                <w:bCs/>
                <w:sz w:val="24"/>
                <w:szCs w:val="24"/>
              </w:rPr>
              <w:t>, 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1600DF">
              <w:rPr>
                <w:rFonts w:ascii="Arial" w:hAnsi="Arial" w:cs="Arial"/>
                <w:bCs/>
                <w:sz w:val="24"/>
                <w:szCs w:val="24"/>
              </w:rPr>
              <w:t>tym obligatoryjne: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2"/>
          </w:tcPr>
          <w:p w:rsidR="002D78DF" w:rsidRPr="00E017EC" w:rsidRDefault="001E06E7" w:rsidP="0061093C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2D78DF">
              <w:rPr>
                <w:rFonts w:ascii="Arial" w:hAnsi="Arial" w:cs="Arial"/>
                <w:bCs/>
              </w:rPr>
              <w:t xml:space="preserve">świadczenie o posiadanym prawie do dysponowania nieruchomością na cele budowlane </w:t>
            </w:r>
            <w:r>
              <w:rPr>
                <w:rFonts w:ascii="Arial" w:hAnsi="Arial" w:cs="Arial"/>
                <w:bCs/>
              </w:rPr>
              <w:t xml:space="preserve">sporządzone na </w:t>
            </w:r>
            <w:r w:rsidR="002D78DF">
              <w:rPr>
                <w:rFonts w:ascii="Arial" w:hAnsi="Arial" w:cs="Arial"/>
                <w:bCs/>
              </w:rPr>
              <w:t>obowiązujący</w:t>
            </w:r>
            <w:r>
              <w:rPr>
                <w:rFonts w:ascii="Arial" w:hAnsi="Arial" w:cs="Arial"/>
                <w:bCs/>
              </w:rPr>
              <w:t>m</w:t>
            </w:r>
            <w:r w:rsidR="002D78DF">
              <w:rPr>
                <w:rFonts w:ascii="Arial" w:hAnsi="Arial" w:cs="Arial"/>
                <w:bCs/>
              </w:rPr>
              <w:t xml:space="preserve"> formularz</w:t>
            </w:r>
            <w:r>
              <w:rPr>
                <w:rFonts w:ascii="Arial" w:hAnsi="Arial" w:cs="Arial"/>
                <w:bCs/>
              </w:rPr>
              <w:t>u</w:t>
            </w:r>
            <w:r w:rsidR="0066791E">
              <w:rPr>
                <w:rFonts w:ascii="Arial" w:hAnsi="Arial" w:cs="Arial"/>
                <w:bCs/>
              </w:rPr>
              <w:t xml:space="preserve"> oświadczenia</w:t>
            </w:r>
            <w:r w:rsidR="002D78DF">
              <w:rPr>
                <w:rFonts w:ascii="Arial" w:hAnsi="Arial" w:cs="Arial"/>
                <w:bCs/>
              </w:rPr>
              <w:t xml:space="preserve"> </w:t>
            </w:r>
            <w:r w:rsidR="0061093C" w:rsidRPr="00943B3B">
              <w:rPr>
                <w:rFonts w:ascii="Arial" w:hAnsi="Arial" w:cs="Arial"/>
                <w:b/>
                <w:bCs/>
              </w:rPr>
              <w:t xml:space="preserve">druk </w:t>
            </w:r>
            <w:hyperlink r:id="rId9" w:history="1">
              <w:r w:rsidR="002D78DF" w:rsidRPr="00943B3B">
                <w:rPr>
                  <w:rStyle w:val="Hipercze"/>
                  <w:rFonts w:ascii="Arial" w:hAnsi="Arial" w:cs="Arial"/>
                  <w:b/>
                  <w:bCs/>
                  <w:color w:val="auto"/>
                  <w:u w:val="none"/>
                </w:rPr>
                <w:t>B-3</w:t>
              </w:r>
            </w:hyperlink>
            <w:r w:rsidR="002D78DF"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2D78DF" w:rsidRPr="001E06E7" w:rsidTr="004046F1">
        <w:trPr>
          <w:cantSplit/>
        </w:trPr>
        <w:tc>
          <w:tcPr>
            <w:tcW w:w="5000" w:type="pct"/>
            <w:gridSpan w:val="2"/>
          </w:tcPr>
          <w:p w:rsidR="002D78DF" w:rsidRPr="00E017EC" w:rsidRDefault="001E06E7" w:rsidP="0021310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="002D78DF" w:rsidRPr="00F74D9A">
              <w:rPr>
                <w:rFonts w:ascii="Arial" w:hAnsi="Arial" w:cs="Arial"/>
                <w:bCs/>
              </w:rPr>
              <w:t>ecyzja o warunkach zabudowy i zagospodarowania terenu, jeżeli jest ona wymagana zgodnie z przepisami o planowaniu i zagospodarowaniu przestrzennym;</w:t>
            </w:r>
            <w:r w:rsidR="002D78D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6791E" w:rsidRPr="001E06E7" w:rsidTr="004046F1">
        <w:trPr>
          <w:cantSplit/>
        </w:trPr>
        <w:tc>
          <w:tcPr>
            <w:tcW w:w="5000" w:type="pct"/>
            <w:gridSpan w:val="2"/>
          </w:tcPr>
          <w:p w:rsidR="0066791E" w:rsidRPr="00D20205" w:rsidRDefault="001E06E7" w:rsidP="0021310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</w:t>
            </w:r>
            <w:r w:rsidR="0066791E" w:rsidRPr="002D78DF">
              <w:rPr>
                <w:rFonts w:ascii="Arial" w:hAnsi="Arial" w:cs="Arial"/>
                <w:bCs/>
              </w:rPr>
              <w:t>ztery egzemplarze projektu budowlanego</w:t>
            </w:r>
            <w:r w:rsidR="0066791E">
              <w:rPr>
                <w:rFonts w:ascii="Arial" w:hAnsi="Arial" w:cs="Arial"/>
                <w:bCs/>
              </w:rPr>
              <w:t>, opracowanego zgodnie z</w:t>
            </w:r>
            <w:r w:rsidR="00D20205">
              <w:rPr>
                <w:rFonts w:ascii="Arial" w:hAnsi="Arial" w:cs="Arial"/>
                <w:bCs/>
              </w:rPr>
              <w:t xml:space="preserve"> wymaganiami ustawy, ustaleniami określonymi w </w:t>
            </w:r>
            <w:r w:rsidR="0066791E">
              <w:rPr>
                <w:rFonts w:ascii="Arial" w:hAnsi="Arial" w:cs="Arial"/>
                <w:bCs/>
              </w:rPr>
              <w:t xml:space="preserve">decyzji </w:t>
            </w:r>
            <w:r w:rsidR="00D20205">
              <w:rPr>
                <w:rFonts w:ascii="Arial" w:hAnsi="Arial" w:cs="Arial"/>
                <w:bCs/>
              </w:rPr>
              <w:t>o warunkach zabudowy, obowiązującymi przepisami oraz zasadami wiedzy technicznej</w:t>
            </w:r>
            <w:r w:rsidR="00A743D9"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B7684B" w:rsidRPr="001E06E7" w:rsidTr="00B7684B">
        <w:trPr>
          <w:cantSplit/>
        </w:trPr>
        <w:tc>
          <w:tcPr>
            <w:tcW w:w="5000" w:type="pct"/>
            <w:gridSpan w:val="2"/>
          </w:tcPr>
          <w:p w:rsidR="00B7684B" w:rsidRPr="00B7684B" w:rsidRDefault="00B7684B" w:rsidP="0021310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B7684B">
              <w:rPr>
                <w:rFonts w:ascii="Arial" w:hAnsi="Arial" w:cs="Arial"/>
                <w:bCs/>
              </w:rPr>
              <w:t>Zaświadczenie projektantów o wpisie na listę członków właściwej izby samorządu zawodowego aktualne na dzień opracowania projektu budowlanego.</w:t>
            </w:r>
          </w:p>
        </w:tc>
      </w:tr>
      <w:tr w:rsidR="001D0CE5" w:rsidRPr="001E06E7" w:rsidTr="004046F1">
        <w:trPr>
          <w:cantSplit/>
        </w:trPr>
        <w:tc>
          <w:tcPr>
            <w:tcW w:w="5000" w:type="pct"/>
            <w:gridSpan w:val="2"/>
          </w:tcPr>
          <w:p w:rsidR="001D0CE5" w:rsidRDefault="00D20205" w:rsidP="0021310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1D0CE5" w:rsidRPr="00F74D9A">
              <w:rPr>
                <w:rFonts w:ascii="Arial" w:hAnsi="Arial" w:cs="Arial"/>
                <w:bCs/>
              </w:rPr>
              <w:t xml:space="preserve"> przypadku załatwiania sprawy przez pełnomocnika, pełnomocnik dołącza do</w:t>
            </w:r>
            <w:r w:rsidR="001D0CE5">
              <w:rPr>
                <w:rFonts w:ascii="Arial" w:hAnsi="Arial" w:cs="Arial"/>
                <w:bCs/>
              </w:rPr>
              <w:t> </w:t>
            </w:r>
            <w:r w:rsidR="001D0CE5" w:rsidRPr="00F74D9A">
              <w:rPr>
                <w:rFonts w:ascii="Arial" w:hAnsi="Arial" w:cs="Arial"/>
                <w:bCs/>
              </w:rPr>
              <w:t>akt oryginał lub urzędowo poświadczony odpis pełnomocnictwa</w:t>
            </w:r>
            <w:r w:rsidR="001D0CE5">
              <w:rPr>
                <w:rFonts w:ascii="Arial" w:hAnsi="Arial" w:cs="Arial"/>
                <w:bCs/>
              </w:rPr>
              <w:t xml:space="preserve">. </w:t>
            </w:r>
          </w:p>
          <w:p w:rsidR="00943B3B" w:rsidRPr="00E017EC" w:rsidRDefault="00943B3B" w:rsidP="00213106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Podpisany </w:t>
            </w:r>
            <w:r w:rsidRPr="00943B3B">
              <w:rPr>
                <w:rFonts w:ascii="Arial" w:hAnsi="Arial" w:cs="Arial"/>
                <w:b/>
                <w:bCs/>
              </w:rPr>
              <w:t>druk pn. „Obowiązek informacyjny</w:t>
            </w:r>
            <w:r>
              <w:rPr>
                <w:rFonts w:ascii="Arial" w:hAnsi="Arial" w:cs="Arial"/>
                <w:bCs/>
              </w:rPr>
              <w:t>” – stanowiący potwierdzenie udzielenia przez organ informacji nt. ochrony osób fizycznych, w związku z przetwarzaniem danych osobowych na potrzeby prowadzonego postępowania.</w:t>
            </w:r>
          </w:p>
        </w:tc>
      </w:tr>
      <w:tr w:rsidR="001600DF" w:rsidRPr="00AD0B17" w:rsidTr="001600DF">
        <w:trPr>
          <w:cantSplit/>
          <w:trHeight w:val="360"/>
        </w:trPr>
        <w:tc>
          <w:tcPr>
            <w:tcW w:w="5000" w:type="pct"/>
            <w:gridSpan w:val="2"/>
          </w:tcPr>
          <w:p w:rsidR="001600DF" w:rsidRPr="00AD0B17" w:rsidRDefault="001600DF" w:rsidP="00213106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2"/>
          </w:tcPr>
          <w:p w:rsidR="00D20205" w:rsidRPr="0055407D" w:rsidRDefault="00D20205" w:rsidP="00D20205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Uwagi: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2"/>
          </w:tcPr>
          <w:p w:rsidR="00D20205" w:rsidRPr="00AD0B17" w:rsidRDefault="00D20205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Ewentualne informacje uzupełniające wnosi się na formularzu </w:t>
            </w:r>
            <w:r w:rsidR="0061093C" w:rsidRPr="00943B3B">
              <w:rPr>
                <w:rFonts w:ascii="Arial" w:hAnsi="Arial" w:cs="Arial"/>
                <w:b/>
                <w:bCs/>
              </w:rPr>
              <w:t xml:space="preserve">druk </w:t>
            </w:r>
            <w:r w:rsidRPr="00943B3B">
              <w:rPr>
                <w:rFonts w:ascii="Arial" w:hAnsi="Arial" w:cs="Arial"/>
                <w:b/>
                <w:bCs/>
              </w:rPr>
              <w:t>B-</w:t>
            </w:r>
            <w:r w:rsidR="00977BFF" w:rsidRPr="00943B3B">
              <w:rPr>
                <w:rStyle w:val="Hipercze"/>
                <w:b/>
                <w:color w:val="auto"/>
                <w:u w:val="none"/>
              </w:rPr>
              <w:t>4</w:t>
            </w:r>
            <w:r w:rsidR="000C7624" w:rsidRPr="00943B3B">
              <w:rPr>
                <w:rStyle w:val="Hipercze"/>
                <w:rFonts w:ascii="Arial" w:hAnsi="Arial" w:cs="Arial"/>
                <w:b/>
                <w:bCs/>
                <w:color w:val="auto"/>
                <w:u w:val="none"/>
              </w:rPr>
              <w:t>.</w:t>
            </w:r>
            <w:r w:rsidRPr="00943B3B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162F6E" w:rsidRPr="00AD0B17" w:rsidTr="00162F6E">
        <w:trPr>
          <w:cantSplit/>
          <w:trHeight w:val="360"/>
        </w:trPr>
        <w:tc>
          <w:tcPr>
            <w:tcW w:w="5000" w:type="pct"/>
            <w:gridSpan w:val="2"/>
          </w:tcPr>
          <w:p w:rsidR="00162F6E" w:rsidRPr="00AD0B17" w:rsidRDefault="00162F6E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Zgłoszenia należy dokonać przed terminem zamierzonego rozpoczęcia robót budowlanyc</w:t>
            </w:r>
            <w:r w:rsidR="00882CE4">
              <w:rPr>
                <w:rFonts w:ascii="Arial" w:hAnsi="Arial" w:cs="Arial"/>
                <w:bCs/>
              </w:rPr>
              <w:t>h. Właściwy organ, w terminie 21</w:t>
            </w:r>
            <w:bookmarkStart w:id="4" w:name="_GoBack"/>
            <w:bookmarkEnd w:id="4"/>
            <w:r w:rsidRPr="00162F6E">
              <w:rPr>
                <w:rFonts w:ascii="Arial" w:hAnsi="Arial" w:cs="Arial"/>
                <w:bCs/>
              </w:rPr>
              <w:t xml:space="preserve"> dni od dnia doręczenia zgłoszenia, może, w drodze decyzji, wnieść sprzeciw. Do wykonywania robót budowlanych można przystąpić, jeżeli organ nie wniósł sprzeciwu w tym terminie.</w:t>
            </w:r>
          </w:p>
        </w:tc>
      </w:tr>
      <w:tr w:rsidR="00162F6E" w:rsidRPr="00AD0B17" w:rsidTr="00162F6E">
        <w:trPr>
          <w:cantSplit/>
          <w:trHeight w:val="360"/>
        </w:trPr>
        <w:tc>
          <w:tcPr>
            <w:tcW w:w="5000" w:type="pct"/>
            <w:gridSpan w:val="2"/>
          </w:tcPr>
          <w:p w:rsidR="00162F6E" w:rsidRPr="00AD0B17" w:rsidRDefault="00162F6E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 xml:space="preserve">W razie konieczności uzupełnienia zgłoszenia właściwy organ nakłada na zgłaszającego, w drodze postanowienia, obowiązek uzupełnienia, w określonym terminie, brakujących dokumentów, a w przypadku ich nieuzupełnienia – wnosi </w:t>
            </w:r>
            <w:r w:rsidRPr="00BF4579">
              <w:rPr>
                <w:rFonts w:ascii="Arial" w:hAnsi="Arial" w:cs="Arial"/>
                <w:b/>
                <w:bCs/>
              </w:rPr>
              <w:t>sprzeciw w drodze decyzji.</w:t>
            </w:r>
          </w:p>
        </w:tc>
      </w:tr>
      <w:tr w:rsidR="00162F6E" w:rsidRPr="00AD0B17" w:rsidTr="00162F6E">
        <w:trPr>
          <w:cantSplit/>
          <w:trHeight w:val="360"/>
        </w:trPr>
        <w:tc>
          <w:tcPr>
            <w:tcW w:w="5000" w:type="pct"/>
            <w:gridSpan w:val="2"/>
          </w:tcPr>
          <w:p w:rsidR="00213106" w:rsidRDefault="00162F6E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lastRenderedPageBreak/>
              <w:t>Nałożenie obowiązku uzupełnienia zgłoszenia  przerywa bieg terminu 30</w:t>
            </w:r>
            <w:r w:rsidR="00213106">
              <w:rPr>
                <w:rFonts w:ascii="Arial" w:hAnsi="Arial" w:cs="Arial"/>
                <w:bCs/>
              </w:rPr>
              <w:t xml:space="preserve"> </w:t>
            </w:r>
            <w:r w:rsidRPr="00162F6E">
              <w:rPr>
                <w:rFonts w:ascii="Arial" w:hAnsi="Arial" w:cs="Arial"/>
                <w:bCs/>
              </w:rPr>
              <w:t>dni.</w:t>
            </w:r>
            <w:r w:rsidRPr="00162F6E">
              <w:rPr>
                <w:rFonts w:ascii="Arial" w:hAnsi="Arial" w:cs="Arial"/>
                <w:bCs/>
              </w:rPr>
              <w:br/>
            </w:r>
          </w:p>
          <w:p w:rsidR="00162F6E" w:rsidRPr="00AD0B17" w:rsidRDefault="00162F6E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Za dzień wniesienia sprzeciwu uznaje się dzień nadania decyzji w placówce pocztowej operatora wyznaczonego w rozumieniu art. 3 pkt 13 ustawy z dnia 23 listopada 2012 r. – Prawo pocztowe (Dz. U. poz. 1529) albo w przypadku, o którym mowa w art. 39 Kodeksu postępowania administracyjnego, dzień wprowadzenia do systemu teleinformatycznego.</w:t>
            </w:r>
          </w:p>
        </w:tc>
      </w:tr>
      <w:tr w:rsidR="00213106" w:rsidRPr="00AD0B17" w:rsidTr="00162F6E">
        <w:trPr>
          <w:cantSplit/>
          <w:trHeight w:val="360"/>
        </w:trPr>
        <w:tc>
          <w:tcPr>
            <w:tcW w:w="5000" w:type="pct"/>
            <w:gridSpan w:val="2"/>
          </w:tcPr>
          <w:p w:rsidR="00213106" w:rsidRPr="00162F6E" w:rsidRDefault="00213106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62F6E" w:rsidRPr="00AD0B17" w:rsidTr="00162F6E">
        <w:trPr>
          <w:trHeight w:val="360"/>
        </w:trPr>
        <w:tc>
          <w:tcPr>
            <w:tcW w:w="5000" w:type="pct"/>
            <w:gridSpan w:val="2"/>
          </w:tcPr>
          <w:p w:rsidR="00162F6E" w:rsidRPr="00AD0B17" w:rsidRDefault="00162F6E" w:rsidP="00555588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W przypadku gdy organ nie wniósł sprzeciwu, projekt budowlany dotyczący budowy oraz przebudowy, podlega ostemplowaniu. Organ dokonuje ostemplowania niezwłocznie po upływie terminu na wniesienie sprzeciwu.</w:t>
            </w:r>
          </w:p>
        </w:tc>
      </w:tr>
      <w:tr w:rsidR="00162F6E" w:rsidRPr="00AD0B17" w:rsidTr="00162F6E">
        <w:trPr>
          <w:trHeight w:val="360"/>
        </w:trPr>
        <w:tc>
          <w:tcPr>
            <w:tcW w:w="5000" w:type="pct"/>
            <w:gridSpan w:val="2"/>
          </w:tcPr>
          <w:p w:rsidR="00162F6E" w:rsidRPr="00AD0B17" w:rsidRDefault="00162F6E" w:rsidP="00555588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Właściwy organ może nałożyć, w drodze decyzji, obowiązek uzyskania pozwolenia na wykonanie określonego obiektu lub robót budowlanych objętych obowiązkiem zgłoszenia, jeżeli ich realizacja może spowodować:</w:t>
            </w:r>
          </w:p>
        </w:tc>
      </w:tr>
      <w:tr w:rsidR="00162F6E" w:rsidRPr="00162F6E" w:rsidTr="00162F6E">
        <w:trPr>
          <w:cantSplit/>
        </w:trPr>
        <w:tc>
          <w:tcPr>
            <w:tcW w:w="5000" w:type="pct"/>
            <w:gridSpan w:val="2"/>
          </w:tcPr>
          <w:p w:rsidR="00162F6E" w:rsidRPr="00B7684B" w:rsidRDefault="00162F6E" w:rsidP="00555588">
            <w:pPr>
              <w:pStyle w:val="NormalnyWeb"/>
              <w:numPr>
                <w:ilvl w:val="0"/>
                <w:numId w:val="27"/>
              </w:numPr>
              <w:spacing w:before="12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narusz</w:t>
            </w:r>
            <w:r>
              <w:rPr>
                <w:rFonts w:ascii="Arial" w:hAnsi="Arial" w:cs="Arial"/>
                <w:bCs/>
              </w:rPr>
              <w:t>enie</w:t>
            </w:r>
            <w:r w:rsidRPr="00162F6E">
              <w:rPr>
                <w:rFonts w:ascii="Arial" w:hAnsi="Arial" w:cs="Arial"/>
                <w:bCs/>
              </w:rPr>
              <w:t xml:space="preserve"> ustale</w:t>
            </w:r>
            <w:r>
              <w:rPr>
                <w:rFonts w:ascii="Arial" w:hAnsi="Arial" w:cs="Arial"/>
                <w:bCs/>
              </w:rPr>
              <w:t>ń</w:t>
            </w:r>
            <w:r w:rsidRPr="00162F6E">
              <w:rPr>
                <w:rFonts w:ascii="Arial" w:hAnsi="Arial" w:cs="Arial"/>
                <w:bCs/>
              </w:rPr>
              <w:t xml:space="preserve"> miejscowego planu zagospodarowania przestrzennego</w:t>
            </w:r>
            <w:r>
              <w:rPr>
                <w:rFonts w:ascii="Arial" w:hAnsi="Arial" w:cs="Arial"/>
                <w:bCs/>
              </w:rPr>
              <w:t xml:space="preserve"> lub </w:t>
            </w:r>
            <w:r w:rsidRPr="00162F6E">
              <w:rPr>
                <w:rFonts w:ascii="Arial" w:hAnsi="Arial" w:cs="Arial"/>
                <w:bCs/>
              </w:rPr>
              <w:t>decyzji o warunkach zabudowy</w:t>
            </w:r>
            <w:r>
              <w:rPr>
                <w:rFonts w:ascii="Arial" w:hAnsi="Arial" w:cs="Arial"/>
                <w:bCs/>
              </w:rPr>
              <w:t xml:space="preserve">; </w:t>
            </w:r>
          </w:p>
        </w:tc>
      </w:tr>
      <w:tr w:rsidR="00162F6E" w:rsidRPr="00162F6E" w:rsidTr="00162F6E">
        <w:trPr>
          <w:cantSplit/>
        </w:trPr>
        <w:tc>
          <w:tcPr>
            <w:tcW w:w="5000" w:type="pct"/>
            <w:gridSpan w:val="2"/>
          </w:tcPr>
          <w:p w:rsidR="00162F6E" w:rsidRPr="00B7684B" w:rsidRDefault="00162F6E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zagrożenie bezpieczeństwa ludzi lub mienia;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62F6E" w:rsidRPr="00162F6E" w:rsidTr="00162F6E">
        <w:trPr>
          <w:cantSplit/>
        </w:trPr>
        <w:tc>
          <w:tcPr>
            <w:tcW w:w="5000" w:type="pct"/>
            <w:gridSpan w:val="2"/>
          </w:tcPr>
          <w:p w:rsidR="00162F6E" w:rsidRPr="00B7684B" w:rsidRDefault="00162F6E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pogorszenie stanu środowiska lub stanu zachowania zabytków;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62F6E" w:rsidRPr="00162F6E" w:rsidTr="00162F6E">
        <w:trPr>
          <w:cantSplit/>
        </w:trPr>
        <w:tc>
          <w:tcPr>
            <w:tcW w:w="5000" w:type="pct"/>
            <w:gridSpan w:val="2"/>
          </w:tcPr>
          <w:p w:rsidR="00162F6E" w:rsidRPr="00B7684B" w:rsidRDefault="00162F6E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pogorszenie warunków zdrowotno-sanitarnych;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62F6E" w:rsidRPr="00162F6E" w:rsidTr="00162F6E">
        <w:trPr>
          <w:cantSplit/>
        </w:trPr>
        <w:tc>
          <w:tcPr>
            <w:tcW w:w="5000" w:type="pct"/>
            <w:gridSpan w:val="2"/>
          </w:tcPr>
          <w:p w:rsidR="00162F6E" w:rsidRPr="00B7684B" w:rsidRDefault="00162F6E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wprowadzenie, utrwalenie bądź zwiększenie ograniczeń lub uciążliwości dla terenów sąsiednich.</w:t>
            </w:r>
            <w:r w:rsidR="00CE678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555588">
            <w:pPr>
              <w:pStyle w:val="NormalnyWeb"/>
              <w:spacing w:before="6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2F6E" w:rsidRPr="00162F6E" w:rsidTr="00162F6E">
        <w:trPr>
          <w:trHeight w:val="360"/>
        </w:trPr>
        <w:tc>
          <w:tcPr>
            <w:tcW w:w="5000" w:type="pct"/>
            <w:gridSpan w:val="2"/>
          </w:tcPr>
          <w:p w:rsidR="00162F6E" w:rsidRPr="008F5EB6" w:rsidRDefault="00162F6E" w:rsidP="00555588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162F6E">
              <w:rPr>
                <w:rFonts w:ascii="Arial" w:hAnsi="Arial" w:cs="Arial"/>
                <w:bCs/>
              </w:rPr>
              <w:t>W przypadku nierozpoczęcia wykonywania robót budowlanych przed upływem 3 lat od określonego w zgłoszeniu terminu ich rozpoczęcia, rozpoczęcie tych robót może nastąpić po dokonaniu ponownego zgłoszenia.</w:t>
            </w:r>
            <w:r w:rsidR="00CE678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20205" w:rsidRPr="00162F6E" w:rsidTr="00162F6E">
        <w:trPr>
          <w:trHeight w:val="360"/>
        </w:trPr>
        <w:tc>
          <w:tcPr>
            <w:tcW w:w="5000" w:type="pct"/>
            <w:gridSpan w:val="2"/>
          </w:tcPr>
          <w:p w:rsidR="00162F6E" w:rsidRPr="008F5EB6" w:rsidRDefault="00162F6E" w:rsidP="00555588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555588">
              <w:rPr>
                <w:rFonts w:ascii="Arial" w:hAnsi="Arial" w:cs="Arial"/>
                <w:b/>
                <w:bCs/>
              </w:rPr>
              <w:t>W przypadku zgłoszenia budowy, Wy</w:t>
            </w:r>
            <w:r w:rsidR="00555588" w:rsidRPr="00555588">
              <w:rPr>
                <w:rFonts w:ascii="Arial" w:hAnsi="Arial" w:cs="Arial"/>
                <w:b/>
                <w:bCs/>
              </w:rPr>
              <w:t>dział Budownictwa i Ochrony Środowiska</w:t>
            </w:r>
            <w:r w:rsidRPr="00555588">
              <w:rPr>
                <w:rFonts w:ascii="Arial" w:hAnsi="Arial" w:cs="Arial"/>
                <w:b/>
                <w:bCs/>
              </w:rPr>
              <w:t xml:space="preserve"> zamieszcza w Biuletynie Informacji Publicznej informację o dokonaniu zgłoszenia w terminie 3 dni</w:t>
            </w:r>
            <w:r w:rsidR="00555588" w:rsidRPr="00555588">
              <w:rPr>
                <w:rFonts w:ascii="Arial" w:hAnsi="Arial" w:cs="Arial"/>
                <w:b/>
                <w:bCs/>
              </w:rPr>
              <w:t>,</w:t>
            </w:r>
            <w:r w:rsidRPr="00555588">
              <w:rPr>
                <w:rFonts w:ascii="Arial" w:hAnsi="Arial" w:cs="Arial"/>
                <w:b/>
                <w:bCs/>
              </w:rPr>
              <w:t xml:space="preserve"> od dnia doręczenia zgłoszenia</w:t>
            </w:r>
            <w:r w:rsidRPr="00162F6E">
              <w:rPr>
                <w:rFonts w:ascii="Arial" w:hAnsi="Arial" w:cs="Arial"/>
                <w:bCs/>
              </w:rPr>
              <w:t>.</w:t>
            </w:r>
            <w:r w:rsidR="00CE678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56B7A" w:rsidRPr="00794FF2" w:rsidTr="00555588">
        <w:trPr>
          <w:cantSplit/>
          <w:trHeight w:val="388"/>
        </w:trPr>
        <w:tc>
          <w:tcPr>
            <w:tcW w:w="5000" w:type="pct"/>
            <w:gridSpan w:val="2"/>
          </w:tcPr>
          <w:p w:rsidR="00256B7A" w:rsidRPr="00794FF2" w:rsidRDefault="00256B7A" w:rsidP="00555588">
            <w:pPr>
              <w:pStyle w:val="NormalnyWeb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2"/>
          </w:tcPr>
          <w:p w:rsidR="00D20205" w:rsidRPr="0055407D" w:rsidRDefault="00D20205" w:rsidP="00555588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Dodatkowe czynności 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</w:t>
            </w:r>
            <w:r w:rsidRPr="00BA777E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powiązane procedury: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2"/>
          </w:tcPr>
          <w:p w:rsidR="001F5221" w:rsidRPr="001F5221" w:rsidRDefault="001F5221" w:rsidP="00555588">
            <w:pPr>
              <w:pStyle w:val="NormalnyWeb"/>
              <w:numPr>
                <w:ilvl w:val="0"/>
                <w:numId w:val="27"/>
              </w:numPr>
              <w:spacing w:before="12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Sprawdzenie czy na obszarze planowanej inwestycji obowiązuje miejscowy plan zagospodarowania </w:t>
            </w:r>
            <w:r w:rsidR="00E5605A">
              <w:rPr>
                <w:rFonts w:ascii="Arial" w:hAnsi="Arial" w:cs="Arial"/>
                <w:bCs/>
              </w:rPr>
              <w:t>przestrzennego (właściwy urząd gminy)</w:t>
            </w:r>
            <w:r w:rsidRPr="001F5221">
              <w:rPr>
                <w:rFonts w:ascii="Arial" w:hAnsi="Arial" w:cs="Arial"/>
                <w:bCs/>
              </w:rPr>
              <w:t>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2"/>
          </w:tcPr>
          <w:p w:rsidR="001F5221" w:rsidRPr="001F5221" w:rsidRDefault="001F5221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>Uzyskanie decyzji o warunkach zabudowy lub decyzji o ustaleniu lokalizacji inwestycji celu publicznego</w:t>
            </w:r>
            <w:r w:rsidR="00E5605A">
              <w:rPr>
                <w:rFonts w:ascii="Arial" w:hAnsi="Arial" w:cs="Arial"/>
                <w:bCs/>
              </w:rPr>
              <w:t xml:space="preserve"> dla terenów bez planu jw. (właściwy urząd gminy)</w:t>
            </w:r>
            <w:r w:rsidR="00E5605A" w:rsidRPr="001F5221">
              <w:rPr>
                <w:rFonts w:ascii="Arial" w:hAnsi="Arial" w:cs="Arial"/>
                <w:bCs/>
              </w:rPr>
              <w:t>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1F5221">
        <w:trPr>
          <w:cantSplit/>
          <w:trHeight w:val="360"/>
        </w:trPr>
        <w:tc>
          <w:tcPr>
            <w:tcW w:w="5000" w:type="pct"/>
            <w:gridSpan w:val="2"/>
          </w:tcPr>
          <w:p w:rsidR="001F5221" w:rsidRPr="001F5221" w:rsidRDefault="001F5221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 xml:space="preserve">Uzyskanie decyzji o środowiskowych uwarunkowaniach </w:t>
            </w:r>
            <w:r>
              <w:rPr>
                <w:rFonts w:ascii="Arial" w:hAnsi="Arial" w:cs="Arial"/>
                <w:bCs/>
              </w:rPr>
              <w:t>–</w:t>
            </w:r>
            <w:r w:rsidRPr="001F5221">
              <w:rPr>
                <w:rFonts w:ascii="Arial" w:hAnsi="Arial" w:cs="Arial"/>
                <w:bCs/>
              </w:rPr>
              <w:t xml:space="preserve"> w przypadku inwestycji mogących oddziaływać na środowisko.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F5221" w:rsidRPr="00BA777E" w:rsidTr="008F5EB6">
        <w:trPr>
          <w:cantSplit/>
          <w:trHeight w:val="360"/>
        </w:trPr>
        <w:tc>
          <w:tcPr>
            <w:tcW w:w="5000" w:type="pct"/>
            <w:gridSpan w:val="2"/>
          </w:tcPr>
          <w:p w:rsidR="001F5221" w:rsidRPr="00A743D9" w:rsidRDefault="001F5221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1F5221">
              <w:rPr>
                <w:rFonts w:ascii="Arial" w:hAnsi="Arial" w:cs="Arial"/>
                <w:bCs/>
              </w:rPr>
              <w:t>Sprawdzenie czy obiekt jest wpisany do rejestru zabytków lub znajduje się na obszarze wpisanym do rejestru zabytków</w:t>
            </w:r>
            <w:r>
              <w:rPr>
                <w:rFonts w:ascii="Arial" w:hAnsi="Arial" w:cs="Arial"/>
                <w:bCs/>
              </w:rPr>
              <w:t xml:space="preserve"> Zachodniopomorskiego W</w:t>
            </w:r>
            <w:r w:rsidRPr="008F5EB6">
              <w:rPr>
                <w:rFonts w:ascii="Arial" w:hAnsi="Arial" w:cs="Arial"/>
                <w:bCs/>
              </w:rPr>
              <w:t xml:space="preserve">ojewódzkiego </w:t>
            </w:r>
            <w:r>
              <w:rPr>
                <w:rFonts w:ascii="Arial" w:hAnsi="Arial" w:cs="Arial"/>
                <w:bCs/>
              </w:rPr>
              <w:t>K</w:t>
            </w:r>
            <w:r w:rsidRPr="008F5EB6">
              <w:rPr>
                <w:rFonts w:ascii="Arial" w:hAnsi="Arial" w:cs="Arial"/>
                <w:bCs/>
              </w:rPr>
              <w:t xml:space="preserve">onserwatora </w:t>
            </w:r>
            <w:r>
              <w:rPr>
                <w:rFonts w:ascii="Arial" w:hAnsi="Arial" w:cs="Arial"/>
                <w:bCs/>
              </w:rPr>
              <w:t>Z</w:t>
            </w:r>
            <w:r w:rsidRPr="008F5EB6">
              <w:rPr>
                <w:rFonts w:ascii="Arial" w:hAnsi="Arial" w:cs="Arial"/>
                <w:bCs/>
              </w:rPr>
              <w:t>abytków</w:t>
            </w:r>
            <w:r>
              <w:rPr>
                <w:rFonts w:ascii="Arial" w:hAnsi="Arial" w:cs="Arial"/>
                <w:bCs/>
              </w:rPr>
              <w:t xml:space="preserve"> w Szczecinie</w:t>
            </w:r>
            <w:r w:rsidRPr="008F5EB6">
              <w:rPr>
                <w:rFonts w:ascii="Arial" w:hAnsi="Arial" w:cs="Arial"/>
                <w:bCs/>
              </w:rPr>
              <w:t xml:space="preserve"> </w:t>
            </w:r>
            <w:r w:rsidR="00A743D9">
              <w:rPr>
                <w:rFonts w:ascii="Arial" w:hAnsi="Arial" w:cs="Arial"/>
                <w:bCs/>
              </w:rPr>
              <w:t>(p</w:t>
            </w:r>
            <w:r w:rsidRPr="00A743D9">
              <w:rPr>
                <w:rFonts w:ascii="Arial" w:hAnsi="Arial" w:cs="Arial"/>
                <w:bCs/>
              </w:rPr>
              <w:t>rowadzenie robót przy obiekcie budowlanym wpisanym do rejestru zabytków lub na obszarze wpisanym do rejestru zabytków wymaga</w:t>
            </w:r>
            <w:r w:rsidR="00A743D9">
              <w:rPr>
                <w:rFonts w:ascii="Arial" w:hAnsi="Arial" w:cs="Arial"/>
                <w:bCs/>
              </w:rPr>
              <w:t xml:space="preserve"> uprzedniego </w:t>
            </w:r>
            <w:r w:rsidRPr="00A743D9">
              <w:rPr>
                <w:rFonts w:ascii="Arial" w:hAnsi="Arial" w:cs="Arial"/>
                <w:bCs/>
              </w:rPr>
              <w:t>uzyskania pozwolenia na prowadzenie tych robót</w:t>
            </w:r>
            <w:r w:rsidR="00A743D9">
              <w:rPr>
                <w:rFonts w:ascii="Arial" w:hAnsi="Arial" w:cs="Arial"/>
                <w:bCs/>
              </w:rPr>
              <w:t>).</w:t>
            </w:r>
            <w:r w:rsidR="00E5605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794FF2" w:rsidRPr="00AD0B17" w:rsidTr="00555588">
        <w:trPr>
          <w:cantSplit/>
          <w:trHeight w:val="178"/>
        </w:trPr>
        <w:tc>
          <w:tcPr>
            <w:tcW w:w="5000" w:type="pct"/>
            <w:gridSpan w:val="2"/>
          </w:tcPr>
          <w:p w:rsidR="00794FF2" w:rsidRPr="00AD0B17" w:rsidRDefault="00794FF2" w:rsidP="00555588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 w:line="276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lastRenderedPageBreak/>
              <w:t>Wpłata należnej opłaty skarbowej.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256B7A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20205" w:rsidRPr="00572CAB" w:rsidTr="00D20205">
        <w:trPr>
          <w:cantSplit/>
          <w:trHeight w:val="360"/>
        </w:trPr>
        <w:tc>
          <w:tcPr>
            <w:tcW w:w="5000" w:type="pct"/>
            <w:gridSpan w:val="2"/>
          </w:tcPr>
          <w:p w:rsidR="00D20205" w:rsidRPr="0055407D" w:rsidRDefault="00D20205" w:rsidP="00D20205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KTO MOŻE WYSTĄPIĆ Z WNIOSKIEM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  <w:r w:rsidRPr="001A7D84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ZAINICJOWAĆ SPRAWĘ:</w:t>
            </w:r>
            <w:r w:rsidR="00E5605A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2"/>
          </w:tcPr>
          <w:tbl>
            <w:tblPr>
              <w:tblW w:w="5000" w:type="pct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8918"/>
            </w:tblGrid>
            <w:tr w:rsidR="00555588" w:rsidTr="00555588">
              <w:trPr>
                <w:cantSplit/>
                <w:trHeight w:val="360"/>
              </w:trPr>
              <w:tc>
                <w:tcPr>
                  <w:tcW w:w="5000" w:type="pct"/>
                  <w:hideMark/>
                </w:tcPr>
                <w:p w:rsidR="00555588" w:rsidRDefault="00555588" w:rsidP="00555588">
                  <w:pPr>
                    <w:pStyle w:val="NormalnyWeb"/>
                    <w:spacing w:before="60" w:beforeAutospacing="0" w:after="0" w:afterAutospacing="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Wnioskodawcami mogą być osoby fizyczne i osoby prawne, a gdy chodzi </w:t>
                  </w:r>
                  <w:r>
                    <w:rPr>
                      <w:rFonts w:ascii="Arial" w:hAnsi="Arial" w:cs="Arial"/>
                      <w:bCs/>
                    </w:rPr>
                    <w:br/>
                    <w:t xml:space="preserve">o państwowe i samorządowe jednostki organizacyjne i organizacje społeczne </w:t>
                  </w:r>
                  <w:r>
                    <w:rPr>
                      <w:rFonts w:ascii="Arial" w:hAnsi="Arial" w:cs="Arial"/>
                      <w:bCs/>
                    </w:rPr>
                    <w:br/>
                    <w:t>– również jednostki nieposiadające osobowości prawnej.</w:t>
                  </w:r>
                </w:p>
              </w:tc>
            </w:tr>
            <w:tr w:rsidR="00555588" w:rsidTr="00555588">
              <w:trPr>
                <w:cantSplit/>
                <w:trHeight w:val="360"/>
              </w:trPr>
              <w:tc>
                <w:tcPr>
                  <w:tcW w:w="5000" w:type="pct"/>
                  <w:hideMark/>
                </w:tcPr>
                <w:p w:rsidR="00555588" w:rsidRDefault="00555588" w:rsidP="00555588">
                  <w:pPr>
                    <w:pStyle w:val="NormalnyWeb"/>
                    <w:spacing w:before="60" w:beforeAutospacing="0" w:after="0" w:afterAutospacing="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Wnioskodawca może działać przez pełnomocnika, którym może być wyłącznie osoba fizyczna. Pełnomocnictwo powinno być podpisane osobiście przez wnioskodawcę</w:t>
                  </w:r>
                  <w:r>
                    <w:rPr>
                      <w:rFonts w:ascii="Arial" w:hAnsi="Arial" w:cs="Arial"/>
                    </w:rPr>
                    <w:t>, gdy inwestorem jest osoba fizyczna lub przez osobę (osoby uprawnione), gdy inwestorem jest osoba prawna.  W przypadku wniosku składanego przez osobę prawną prosimy o podanie numeru z Krajowego Rejestru Sądowego lub innego właściwego rejestru.</w:t>
                  </w:r>
                </w:p>
              </w:tc>
            </w:tr>
            <w:tr w:rsidR="00555588" w:rsidTr="00555588">
              <w:trPr>
                <w:cantSplit/>
              </w:trPr>
              <w:tc>
                <w:tcPr>
                  <w:tcW w:w="5000" w:type="pct"/>
                </w:tcPr>
                <w:p w:rsidR="00555588" w:rsidRDefault="00555588" w:rsidP="00555588">
                  <w:pPr>
                    <w:pStyle w:val="NormalnyWeb"/>
                    <w:spacing w:before="60" w:beforeAutospacing="0" w:after="0" w:afterAutospacing="0"/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555588" w:rsidRDefault="00555588" w:rsidP="00555588">
                  <w:pPr>
                    <w:pStyle w:val="NormalnyWeb"/>
                    <w:spacing w:before="60" w:beforeAutospacing="0" w:after="0" w:afterAutospacing="0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W przypadku załatwiania sprawy przez pełnomocnika, pełnomocnik dołącza do akt oryginał lub urzędowo poświadczony odpis pełnomocnictwa, przy dokonaniu pierwszej czynności ze swoim udziałem.</w:t>
                  </w:r>
                </w:p>
              </w:tc>
            </w:tr>
          </w:tbl>
          <w:p w:rsidR="00D20205" w:rsidRPr="00AD0B17" w:rsidRDefault="00D20205" w:rsidP="00256B7A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D20205" w:rsidRPr="00AD0B17" w:rsidTr="00D20205">
        <w:trPr>
          <w:cantSplit/>
          <w:trHeight w:val="360"/>
        </w:trPr>
        <w:tc>
          <w:tcPr>
            <w:tcW w:w="5000" w:type="pct"/>
            <w:gridSpan w:val="2"/>
          </w:tcPr>
          <w:p w:rsidR="00D20205" w:rsidRPr="00AD0B17" w:rsidRDefault="00D20205" w:rsidP="00D20205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256B7A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MIEJSCE ZŁOŻENIA DOKUMENTÓW:</w:t>
            </w:r>
            <w:r w:rsidR="00E5605A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 xml:space="preserve"> </w:t>
            </w: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A743D9" w:rsidRPr="00AD0B17" w:rsidRDefault="00A743D9" w:rsidP="00256B7A">
            <w:pPr>
              <w:pStyle w:val="NormalnyWeb"/>
              <w:spacing w:before="120" w:beforeAutospacing="0" w:after="0" w:afterAutospacing="0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Starostwo Powiatowe w Koszalinie, 75-620 Koszalin, ul. Racławicka 13, Kancelaria Ogólna</w:t>
            </w:r>
            <w:r>
              <w:rPr>
                <w:rFonts w:ascii="Arial" w:hAnsi="Arial" w:cs="Arial"/>
                <w:bCs/>
              </w:rPr>
              <w:t xml:space="preserve"> (parter)</w:t>
            </w:r>
            <w:r w:rsidRPr="00AD0B17"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A743D9" w:rsidRPr="00AD0B17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A743D9" w:rsidRPr="00AD0B17" w:rsidRDefault="00A743D9" w:rsidP="00BF4579">
            <w:pPr>
              <w:pStyle w:val="NormalnyWeb"/>
              <w:spacing w:before="6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 xml:space="preserve">Dodatkowe informacje oraz wydawanie dokumentów: </w:t>
            </w:r>
          </w:p>
          <w:p w:rsidR="00A743D9" w:rsidRPr="00AD0B17" w:rsidRDefault="00A743D9" w:rsidP="00BF457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Wydział Budownictwa i Ochrony Środowiska, I piętro, pokój nr 126, tel. 94 714 01 02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D0B17">
              <w:rPr>
                <w:rFonts w:ascii="Arial" w:hAnsi="Arial" w:cs="Arial"/>
                <w:bCs/>
              </w:rPr>
              <w:t>Godziny przyjmowania klientów, w tym przyjmowanie korespondencji i wydawanie dokumentów</w:t>
            </w:r>
            <w:r>
              <w:rPr>
                <w:rFonts w:ascii="Arial" w:hAnsi="Arial" w:cs="Arial"/>
                <w:bCs/>
              </w:rPr>
              <w:t>:</w:t>
            </w:r>
            <w:r w:rsidRPr="00AD0B17">
              <w:rPr>
                <w:rFonts w:ascii="Arial" w:hAnsi="Arial" w:cs="Arial"/>
                <w:bCs/>
              </w:rPr>
              <w:t xml:space="preserve"> od poniedziałku do pią</w:t>
            </w:r>
            <w:r w:rsidR="002017BA">
              <w:rPr>
                <w:rFonts w:ascii="Arial" w:hAnsi="Arial" w:cs="Arial"/>
                <w:bCs/>
              </w:rPr>
              <w:t>tku w godzinach od 7:30 do 15:15</w:t>
            </w:r>
            <w:r w:rsidRPr="00AD0B1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BF4579">
            <w:pPr>
              <w:pStyle w:val="NormalnyWeb"/>
              <w:spacing w:before="6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BF4579">
            <w:pPr>
              <w:pStyle w:val="NormalnyWeb"/>
              <w:spacing w:before="6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256B7A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743D9" w:rsidRPr="00572CAB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A743D9" w:rsidRPr="0055407D" w:rsidRDefault="00A743D9" w:rsidP="00A743D9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BF422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OPŁATY:</w:t>
            </w:r>
          </w:p>
        </w:tc>
      </w:tr>
      <w:tr w:rsidR="00A743D9" w:rsidRPr="00E6104D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CE6786" w:rsidRPr="00AD0B17" w:rsidRDefault="00A743D9" w:rsidP="006D0102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Wysokość opłaty skarbowej wynosi:</w:t>
            </w:r>
          </w:p>
        </w:tc>
      </w:tr>
      <w:tr w:rsidR="00BF0BC6" w:rsidRPr="00CE6786" w:rsidTr="00A92620">
        <w:trPr>
          <w:cantSplit/>
          <w:trHeight w:val="360"/>
        </w:trPr>
        <w:tc>
          <w:tcPr>
            <w:tcW w:w="5000" w:type="pct"/>
            <w:gridSpan w:val="2"/>
          </w:tcPr>
          <w:p w:rsidR="00CE6786" w:rsidRDefault="00BF0BC6" w:rsidP="006D0102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CE6786">
              <w:rPr>
                <w:rFonts w:ascii="Arial" w:hAnsi="Arial" w:cs="Arial"/>
                <w:bCs/>
              </w:rPr>
              <w:t xml:space="preserve">za </w:t>
            </w:r>
            <w:r w:rsidR="00CE6786" w:rsidRPr="00CE6786">
              <w:rPr>
                <w:rFonts w:ascii="Arial" w:hAnsi="Arial" w:cs="Arial"/>
                <w:bCs/>
              </w:rPr>
              <w:t xml:space="preserve">zgłoszenie budowy budynku jednorodzinnego z lokalem użytkowym </w:t>
            </w:r>
          </w:p>
          <w:p w:rsidR="00CE6786" w:rsidRDefault="00CE6786" w:rsidP="006D0102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opłacie podlega niemieszkalna powierzchnia użytkowa w wysokości</w:t>
            </w:r>
            <w:r w:rsidR="00A92620">
              <w:rPr>
                <w:rFonts w:ascii="Arial" w:hAnsi="Arial" w:cs="Arial"/>
                <w:bCs/>
              </w:rPr>
              <w:t xml:space="preserve">: </w:t>
            </w:r>
          </w:p>
          <w:p w:rsidR="00BF0BC6" w:rsidRPr="00AD0B17" w:rsidRDefault="00CE6786" w:rsidP="006D0102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zł za 1 m</w:t>
            </w:r>
            <w:r w:rsidRPr="00BF0BC6"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 xml:space="preserve"> pow. użytkowej (</w:t>
            </w:r>
            <w:r w:rsidRPr="00D62BD8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>x</w:t>
            </w:r>
            <w:r w:rsidRPr="00D62BD8">
              <w:rPr>
                <w:rFonts w:ascii="Arial" w:hAnsi="Arial" w:cs="Arial"/>
                <w:bCs/>
              </w:rPr>
              <w:t xml:space="preserve"> 539,00 zł</w:t>
            </w:r>
            <w:r>
              <w:rPr>
                <w:rFonts w:ascii="Arial" w:hAnsi="Arial" w:cs="Arial"/>
                <w:bCs/>
              </w:rPr>
              <w:t>)</w:t>
            </w:r>
            <w:r w:rsidRPr="00D62BD8">
              <w:rPr>
                <w:rFonts w:ascii="Arial" w:hAnsi="Arial" w:cs="Arial"/>
                <w:bCs/>
              </w:rPr>
              <w:t xml:space="preserve"> </w:t>
            </w:r>
            <w:r w:rsidRPr="00CE6786">
              <w:rPr>
                <w:rFonts w:ascii="Arial" w:hAnsi="Arial" w:cs="Arial"/>
                <w:bCs/>
              </w:rPr>
              <w:t>obliczona wg stawki</w:t>
            </w:r>
          </w:p>
        </w:tc>
      </w:tr>
      <w:tr w:rsidR="00A92620" w:rsidRPr="00A743D9" w:rsidTr="00A92620">
        <w:trPr>
          <w:cantSplit/>
          <w:trHeight w:val="360"/>
        </w:trPr>
        <w:tc>
          <w:tcPr>
            <w:tcW w:w="5000" w:type="pct"/>
            <w:gridSpan w:val="2"/>
          </w:tcPr>
          <w:p w:rsidR="00A92620" w:rsidRPr="00AD0B17" w:rsidRDefault="00A92620" w:rsidP="006D0102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A743D9">
              <w:rPr>
                <w:rFonts w:ascii="Arial" w:hAnsi="Arial" w:cs="Arial"/>
                <w:bCs/>
              </w:rPr>
              <w:t xml:space="preserve">za </w:t>
            </w:r>
            <w:r>
              <w:rPr>
                <w:rFonts w:ascii="Arial" w:hAnsi="Arial" w:cs="Arial"/>
                <w:bCs/>
              </w:rPr>
              <w:t xml:space="preserve">zgłoszenie przebudowy budynku jednorodzinnego – </w:t>
            </w:r>
            <w:r>
              <w:rPr>
                <w:rFonts w:ascii="Arial" w:hAnsi="Arial" w:cs="Arial"/>
                <w:bCs/>
              </w:rPr>
              <w:tab/>
            </w:r>
            <w:r w:rsidRPr="00101C0D">
              <w:rPr>
                <w:rFonts w:ascii="Arial" w:hAnsi="Arial" w:cs="Arial"/>
                <w:bCs/>
              </w:rPr>
              <w:t xml:space="preserve">50% stawki </w:t>
            </w:r>
            <w:r>
              <w:rPr>
                <w:rFonts w:ascii="Arial" w:hAnsi="Arial" w:cs="Arial"/>
                <w:bCs/>
              </w:rPr>
              <w:t xml:space="preserve">jak wyżej </w:t>
            </w:r>
          </w:p>
        </w:tc>
      </w:tr>
      <w:tr w:rsidR="00A743D9" w:rsidRPr="00A743D9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A743D9" w:rsidRPr="00AD0B17" w:rsidRDefault="00A92620" w:rsidP="006D0102">
            <w:pPr>
              <w:pStyle w:val="NormalnyWeb"/>
              <w:numPr>
                <w:ilvl w:val="0"/>
                <w:numId w:val="27"/>
              </w:numPr>
              <w:spacing w:before="6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AD0B17">
              <w:rPr>
                <w:rFonts w:ascii="Arial" w:hAnsi="Arial" w:cs="Arial"/>
                <w:bCs/>
              </w:rPr>
              <w:t>za pełnomocnictwo</w:t>
            </w:r>
            <w:r>
              <w:rPr>
                <w:rFonts w:ascii="Arial" w:hAnsi="Arial" w:cs="Arial"/>
                <w:bCs/>
              </w:rPr>
              <w:t xml:space="preserve"> (oryginał lub uwiarygodniona kopia), za </w:t>
            </w:r>
            <w:r w:rsidRPr="001B5FD7">
              <w:rPr>
                <w:rFonts w:ascii="Arial" w:hAnsi="Arial" w:cs="Arial"/>
                <w:bCs/>
              </w:rPr>
              <w:t>każd</w:t>
            </w:r>
            <w:r>
              <w:rPr>
                <w:rFonts w:ascii="Arial" w:hAnsi="Arial" w:cs="Arial"/>
                <w:bCs/>
              </w:rPr>
              <w:t xml:space="preserve">e udzielone </w:t>
            </w:r>
            <w:r w:rsidRPr="001B5FD7">
              <w:rPr>
                <w:rFonts w:ascii="Arial" w:hAnsi="Arial" w:cs="Arial"/>
                <w:bCs/>
              </w:rPr>
              <w:t>pełnomocnictw</w:t>
            </w:r>
            <w:r>
              <w:rPr>
                <w:rFonts w:ascii="Arial" w:hAnsi="Arial" w:cs="Arial"/>
                <w:bCs/>
              </w:rPr>
              <w:t>o</w:t>
            </w:r>
            <w:r w:rsidRPr="001B5FD7">
              <w:rPr>
                <w:rFonts w:ascii="Arial" w:hAnsi="Arial" w:cs="Arial"/>
                <w:bCs/>
              </w:rPr>
              <w:t xml:space="preserve"> lub prokur</w:t>
            </w:r>
            <w:r>
              <w:rPr>
                <w:rFonts w:ascii="Arial" w:hAnsi="Arial" w:cs="Arial"/>
                <w:bCs/>
              </w:rPr>
              <w:t>ę – 17,00 zł</w:t>
            </w:r>
          </w:p>
        </w:tc>
      </w:tr>
      <w:tr w:rsidR="00A743D9" w:rsidRPr="0055407D" w:rsidTr="00A743D9">
        <w:trPr>
          <w:cantSplit/>
          <w:trHeight w:val="360"/>
        </w:trPr>
        <w:tc>
          <w:tcPr>
            <w:tcW w:w="5000" w:type="pct"/>
            <w:gridSpan w:val="2"/>
          </w:tcPr>
          <w:p w:rsidR="00A743D9" w:rsidRPr="002943A0" w:rsidRDefault="00A743D9" w:rsidP="006D0102">
            <w:pPr>
              <w:pStyle w:val="NormalnyWeb"/>
              <w:spacing w:before="12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skarbową wpłaca się z chwilą powstania obowiązku jej zapłaty, a obowiązek ten powstaje z chwilą złożenia wniosku lub dokonania zgłoszenia.</w:t>
            </w:r>
          </w:p>
          <w:p w:rsidR="00A743D9" w:rsidRPr="002943A0" w:rsidRDefault="00A743D9" w:rsidP="006D010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>Opłatę należy wnieść na rachunek Urzędu Miejskiego w Koszalinie</w:t>
            </w:r>
            <w:r>
              <w:rPr>
                <w:rFonts w:ascii="Arial" w:hAnsi="Arial" w:cs="Arial"/>
                <w:bCs/>
                <w:spacing w:val="-4"/>
              </w:rPr>
              <w:t xml:space="preserve"> –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 xml:space="preserve">mBank S.A. 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Oddział Korporacyjny w Koszalinie, nr rachunku: </w:t>
            </w:r>
            <w:r w:rsidRPr="002943A0">
              <w:rPr>
                <w:rFonts w:ascii="Arial" w:hAnsi="Arial" w:cs="Arial"/>
                <w:b/>
                <w:bCs/>
                <w:spacing w:val="-4"/>
              </w:rPr>
              <w:t>07 1140 1137 0000 2444 4400 1033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 odpowiednio z dopiskiem: „wpłata z tytułu opłaty skarbowej za pozwolenie na </w:t>
            </w:r>
            <w:r w:rsidR="00080B7C">
              <w:rPr>
                <w:rFonts w:ascii="Arial" w:hAnsi="Arial" w:cs="Arial"/>
                <w:bCs/>
                <w:spacing w:val="-4"/>
              </w:rPr>
              <w:t>budowę</w:t>
            </w:r>
            <w:r w:rsidRPr="002943A0">
              <w:rPr>
                <w:rFonts w:ascii="Arial" w:hAnsi="Arial" w:cs="Arial"/>
                <w:bCs/>
                <w:spacing w:val="-4"/>
              </w:rPr>
              <w:t xml:space="preserve">”, „wpłata z tytułu pełnomocnictwa (prokury)”. </w:t>
            </w:r>
          </w:p>
          <w:p w:rsidR="00A743D9" w:rsidRPr="002943A0" w:rsidRDefault="00A743D9" w:rsidP="006D010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pacing w:val="-4"/>
              </w:rPr>
            </w:pPr>
            <w:r w:rsidRPr="002943A0">
              <w:rPr>
                <w:rFonts w:ascii="Arial" w:hAnsi="Arial" w:cs="Arial"/>
                <w:bCs/>
                <w:spacing w:val="-4"/>
              </w:rPr>
              <w:t xml:space="preserve">Opłatę można wnieść również w siedzibie Starostwa Powiatowego w Koszalinie </w:t>
            </w:r>
            <w:r w:rsidRPr="002943A0">
              <w:rPr>
                <w:rFonts w:ascii="Arial" w:hAnsi="Arial" w:cs="Arial"/>
                <w:bCs/>
                <w:spacing w:val="-4"/>
              </w:rPr>
              <w:br/>
              <w:t>przy ul. Racławickiej 13, (pomieszczenie Ubezpieczenia AZ na I piętrze) lub w kasach Oddziału Korporacyjnego mBanku przy ul. Okrzei 3 w Koszalinie.</w:t>
            </w:r>
          </w:p>
        </w:tc>
      </w:tr>
      <w:tr w:rsidR="00B7684B" w:rsidRPr="00582FA9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Default="00B7684B" w:rsidP="00555588">
            <w:pPr>
              <w:pStyle w:val="NormalnyWeb"/>
              <w:numPr>
                <w:ilvl w:val="0"/>
                <w:numId w:val="39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582FA9">
              <w:rPr>
                <w:rFonts w:ascii="Arial" w:hAnsi="Arial" w:cs="Arial"/>
                <w:bCs/>
              </w:rPr>
              <w:lastRenderedPageBreak/>
              <w:t>Opłacie skarbowej nie podlegają czynności urzędowe, wydanie zaświadczeń i</w:t>
            </w:r>
            <w:r w:rsidR="00451963">
              <w:rPr>
                <w:rFonts w:ascii="Arial" w:hAnsi="Arial" w:cs="Arial"/>
                <w:bCs/>
              </w:rPr>
              <w:t> </w:t>
            </w:r>
            <w:r w:rsidRPr="00582FA9">
              <w:rPr>
                <w:rFonts w:ascii="Arial" w:hAnsi="Arial" w:cs="Arial"/>
                <w:bCs/>
              </w:rPr>
              <w:t xml:space="preserve">zezwoleń albo złożenie dokumentu stwierdzającego udzielenie pełnomocnictwa lub prokury w sprawach: nauki, szkolnictwa i oświaty pozaszkolnej oraz ochrony zdrowia. </w:t>
            </w:r>
          </w:p>
          <w:p w:rsidR="00B7684B" w:rsidRDefault="00B7684B" w:rsidP="00555588">
            <w:pPr>
              <w:pStyle w:val="NormalnyWeb"/>
              <w:numPr>
                <w:ilvl w:val="0"/>
                <w:numId w:val="39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BF4579">
              <w:rPr>
                <w:rFonts w:ascii="Arial" w:hAnsi="Arial" w:cs="Arial"/>
                <w:bCs/>
              </w:rPr>
              <w:t>Opłacie skarbowej nie podlegają również czynności urzędowe, wydanie zaświadczeń i zezwoleń w sprawach budownictwa mieszkaniowego.</w:t>
            </w:r>
          </w:p>
          <w:p w:rsidR="00555588" w:rsidRDefault="00555588" w:rsidP="00555588">
            <w:pPr>
              <w:pStyle w:val="NormalnyWeb"/>
              <w:numPr>
                <w:ilvl w:val="0"/>
                <w:numId w:val="39"/>
              </w:numPr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Pełnomocnictwo udzielone małżonkowi i wstępnym (rodzice dziadkowie) oraz zstępnym (dzieci i wnuki) lub rodzeństwu jest zwolnione z opłaty skarbowej;</w:t>
            </w:r>
          </w:p>
          <w:p w:rsidR="00BF4579" w:rsidRPr="00BF4579" w:rsidRDefault="00BF4579" w:rsidP="00555588">
            <w:pPr>
              <w:pStyle w:val="NormalnyWeb"/>
              <w:spacing w:before="60" w:beforeAutospacing="0" w:after="0" w:afterAutospacing="0"/>
              <w:ind w:left="720"/>
              <w:jc w:val="both"/>
              <w:rPr>
                <w:rFonts w:ascii="Arial" w:hAnsi="Arial" w:cs="Arial"/>
                <w:bCs/>
              </w:rPr>
            </w:pP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256B7A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TERMIN I SPOSÓB ZAŁATWIENIA SPRAWY:</w:t>
            </w:r>
          </w:p>
        </w:tc>
      </w:tr>
      <w:tr w:rsidR="00256B7A" w:rsidRPr="00256B7A" w:rsidTr="00256B7A">
        <w:trPr>
          <w:cantSplit/>
          <w:trHeight w:val="360"/>
        </w:trPr>
        <w:tc>
          <w:tcPr>
            <w:tcW w:w="5000" w:type="pct"/>
            <w:gridSpan w:val="2"/>
          </w:tcPr>
          <w:p w:rsidR="00256B7A" w:rsidRPr="00582FA9" w:rsidRDefault="00256B7A" w:rsidP="00256B7A">
            <w:pPr>
              <w:pStyle w:val="NormalnyWeb"/>
              <w:spacing w:before="60" w:beforeAutospacing="0" w:after="0" w:afterAutospacing="0"/>
              <w:rPr>
                <w:rFonts w:ascii="Arial" w:hAnsi="Arial" w:cs="Arial"/>
                <w:bCs/>
              </w:rPr>
            </w:pPr>
            <w:r w:rsidRPr="00256B7A">
              <w:rPr>
                <w:rFonts w:ascii="Arial" w:hAnsi="Arial" w:cs="Arial"/>
                <w:bCs/>
              </w:rPr>
              <w:t>Wniosek złożony z kompletem dokument</w:t>
            </w:r>
            <w:r w:rsidR="006348FE">
              <w:rPr>
                <w:rFonts w:ascii="Arial" w:hAnsi="Arial" w:cs="Arial"/>
                <w:bCs/>
              </w:rPr>
              <w:t>ów załatwiany jest w terminie 21</w:t>
            </w:r>
            <w:r w:rsidRPr="00256B7A">
              <w:rPr>
                <w:rFonts w:ascii="Arial" w:hAnsi="Arial" w:cs="Arial"/>
                <w:bCs/>
              </w:rPr>
              <w:t xml:space="preserve"> dni.</w:t>
            </w: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256B7A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TRYB ODWOŁAWCZY:</w:t>
            </w:r>
          </w:p>
        </w:tc>
      </w:tr>
      <w:tr w:rsidR="00B7684B" w:rsidRPr="00E6104D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451963" w:rsidRDefault="00B7684B" w:rsidP="00BF4579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104D">
              <w:rPr>
                <w:rFonts w:ascii="Arial" w:hAnsi="Arial" w:cs="Arial"/>
                <w:bCs/>
              </w:rPr>
              <w:t xml:space="preserve">Stronom przysługuje </w:t>
            </w:r>
            <w:r w:rsidR="00BF4579">
              <w:rPr>
                <w:rFonts w:ascii="Arial" w:hAnsi="Arial" w:cs="Arial"/>
                <w:bCs/>
              </w:rPr>
              <w:t>prawo wniesienia odwołania</w:t>
            </w:r>
            <w:r w:rsidRPr="00E6104D">
              <w:rPr>
                <w:rFonts w:ascii="Arial" w:hAnsi="Arial" w:cs="Arial"/>
                <w:bCs/>
              </w:rPr>
              <w:t xml:space="preserve"> od decyzji</w:t>
            </w:r>
            <w:r w:rsidR="00E6675F">
              <w:rPr>
                <w:rFonts w:ascii="Arial" w:hAnsi="Arial" w:cs="Arial"/>
                <w:bCs/>
              </w:rPr>
              <w:t xml:space="preserve">, </w:t>
            </w:r>
            <w:r w:rsidRPr="00E6104D">
              <w:rPr>
                <w:rFonts w:ascii="Arial" w:hAnsi="Arial" w:cs="Arial"/>
                <w:bCs/>
              </w:rPr>
              <w:t xml:space="preserve">które </w:t>
            </w:r>
            <w:r w:rsidR="00BF4579">
              <w:rPr>
                <w:rFonts w:ascii="Arial" w:hAnsi="Arial" w:cs="Arial"/>
                <w:bCs/>
              </w:rPr>
              <w:t xml:space="preserve">może </w:t>
            </w:r>
            <w:r w:rsidRPr="00E6104D">
              <w:rPr>
                <w:rFonts w:ascii="Arial" w:hAnsi="Arial" w:cs="Arial"/>
                <w:bCs/>
              </w:rPr>
              <w:t xml:space="preserve">być złożone w kancelarii </w:t>
            </w:r>
            <w:r>
              <w:rPr>
                <w:rFonts w:ascii="Arial" w:hAnsi="Arial" w:cs="Arial"/>
                <w:bCs/>
              </w:rPr>
              <w:t>Starostwa Powiatowego w Koszalinie</w:t>
            </w:r>
            <w:r w:rsidR="00BF4579">
              <w:rPr>
                <w:rFonts w:ascii="Arial" w:hAnsi="Arial" w:cs="Arial"/>
                <w:bCs/>
              </w:rPr>
              <w:t xml:space="preserve"> </w:t>
            </w:r>
            <w:r w:rsidRPr="00E6104D">
              <w:rPr>
                <w:rFonts w:ascii="Arial" w:hAnsi="Arial" w:cs="Arial"/>
                <w:bCs/>
              </w:rPr>
              <w:t>lub nadane na poczcie</w:t>
            </w:r>
            <w:r w:rsidR="00BF4579">
              <w:rPr>
                <w:rFonts w:ascii="Arial" w:hAnsi="Arial" w:cs="Arial"/>
                <w:bCs/>
              </w:rPr>
              <w:t>,</w:t>
            </w:r>
            <w:r w:rsidRPr="00E6104D">
              <w:rPr>
                <w:rFonts w:ascii="Arial" w:hAnsi="Arial" w:cs="Arial"/>
                <w:bCs/>
              </w:rPr>
              <w:t xml:space="preserve"> w</w:t>
            </w:r>
            <w:r w:rsidR="00E6675F">
              <w:rPr>
                <w:rFonts w:ascii="Arial" w:hAnsi="Arial" w:cs="Arial"/>
                <w:bCs/>
              </w:rPr>
              <w:t> </w:t>
            </w:r>
            <w:r w:rsidRPr="00E6104D">
              <w:rPr>
                <w:rFonts w:ascii="Arial" w:hAnsi="Arial" w:cs="Arial"/>
                <w:bCs/>
              </w:rPr>
              <w:t>terminie 14 dni od dnia doręczenia</w:t>
            </w:r>
            <w:r>
              <w:rPr>
                <w:rFonts w:ascii="Arial" w:hAnsi="Arial" w:cs="Arial"/>
                <w:bCs/>
              </w:rPr>
              <w:t xml:space="preserve"> decyzji. </w:t>
            </w:r>
          </w:p>
          <w:p w:rsidR="00B7684B" w:rsidRPr="00AD0B17" w:rsidRDefault="00B7684B" w:rsidP="00BF4579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Odwołanie od decyzji wnosi się do </w:t>
            </w:r>
            <w:r w:rsidRPr="00E6104D">
              <w:rPr>
                <w:rFonts w:ascii="Arial" w:hAnsi="Arial" w:cs="Arial"/>
                <w:bCs/>
              </w:rPr>
              <w:t xml:space="preserve">Wojewody </w:t>
            </w:r>
            <w:r>
              <w:rPr>
                <w:rFonts w:ascii="Arial" w:hAnsi="Arial" w:cs="Arial"/>
                <w:bCs/>
              </w:rPr>
              <w:t xml:space="preserve">Zachodniopomorskiego </w:t>
            </w:r>
            <w:r w:rsidRPr="00E6104D">
              <w:rPr>
                <w:rFonts w:ascii="Arial" w:hAnsi="Arial" w:cs="Arial"/>
                <w:bCs/>
              </w:rPr>
              <w:t xml:space="preserve">za pośrednictwem </w:t>
            </w:r>
            <w:r>
              <w:rPr>
                <w:rFonts w:ascii="Arial" w:hAnsi="Arial" w:cs="Arial"/>
                <w:bCs/>
              </w:rPr>
              <w:t>Starosty Koszalińskiego</w:t>
            </w:r>
            <w:r w:rsidRPr="00E6104D">
              <w:rPr>
                <w:rFonts w:ascii="Arial" w:hAnsi="Arial" w:cs="Arial"/>
                <w:bCs/>
              </w:rPr>
              <w:t>.</w:t>
            </w:r>
          </w:p>
        </w:tc>
      </w:tr>
      <w:tr w:rsidR="00256B7A" w:rsidRPr="00794FF2" w:rsidTr="00256B7A">
        <w:trPr>
          <w:cantSplit/>
        </w:trPr>
        <w:tc>
          <w:tcPr>
            <w:tcW w:w="5000" w:type="pct"/>
            <w:gridSpan w:val="2"/>
          </w:tcPr>
          <w:p w:rsidR="00256B7A" w:rsidRPr="00794FF2" w:rsidRDefault="00256B7A" w:rsidP="00256B7A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Pr="0055407D" w:rsidRDefault="00B7684B" w:rsidP="00B7684B">
            <w:pPr>
              <w:spacing w:before="120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 w:rsidRPr="00633790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PODSTAWA PRAWNA:</w:t>
            </w:r>
          </w:p>
        </w:tc>
      </w:tr>
      <w:tr w:rsidR="00B7684B" w:rsidRPr="00633790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Pr="00AD0B17" w:rsidRDefault="00B7684B" w:rsidP="00193610">
            <w:pPr>
              <w:pStyle w:val="NormalnyWeb"/>
              <w:numPr>
                <w:ilvl w:val="0"/>
                <w:numId w:val="27"/>
              </w:numPr>
              <w:spacing w:before="12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633790">
              <w:rPr>
                <w:rFonts w:ascii="Arial" w:hAnsi="Arial" w:cs="Arial"/>
                <w:bCs/>
              </w:rPr>
              <w:t>Ustawa z dnia 7 lipca 1994</w:t>
            </w:r>
            <w:r>
              <w:rPr>
                <w:rFonts w:ascii="Arial" w:hAnsi="Arial" w:cs="Arial"/>
                <w:bCs/>
              </w:rPr>
              <w:t> </w:t>
            </w:r>
            <w:r w:rsidRPr="00633790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–</w:t>
            </w:r>
            <w:r w:rsidRPr="00633790">
              <w:rPr>
                <w:rFonts w:ascii="Arial" w:hAnsi="Arial" w:cs="Arial"/>
                <w:bCs/>
              </w:rPr>
              <w:t xml:space="preserve"> P</w:t>
            </w:r>
            <w:r w:rsidR="00BF4579">
              <w:rPr>
                <w:rFonts w:ascii="Arial" w:hAnsi="Arial" w:cs="Arial"/>
                <w:bCs/>
              </w:rPr>
              <w:t>rawo budowlane (</w:t>
            </w:r>
            <w:r w:rsidRPr="00633790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="002017BA">
              <w:rPr>
                <w:rFonts w:ascii="Arial" w:hAnsi="Arial" w:cs="Arial"/>
                <w:bCs/>
              </w:rPr>
              <w:t>U. z 2017</w:t>
            </w:r>
            <w:r>
              <w:rPr>
                <w:rFonts w:ascii="Arial" w:hAnsi="Arial" w:cs="Arial"/>
                <w:bCs/>
              </w:rPr>
              <w:t> </w:t>
            </w:r>
            <w:r w:rsidRPr="00633790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633790">
              <w:rPr>
                <w:rFonts w:ascii="Arial" w:hAnsi="Arial" w:cs="Arial"/>
                <w:bCs/>
              </w:rPr>
              <w:t>oz.</w:t>
            </w:r>
            <w:r>
              <w:rPr>
                <w:rFonts w:ascii="Arial" w:hAnsi="Arial" w:cs="Arial"/>
                <w:bCs/>
              </w:rPr>
              <w:t> </w:t>
            </w:r>
            <w:r w:rsidR="002017BA">
              <w:rPr>
                <w:rFonts w:ascii="Arial" w:hAnsi="Arial" w:cs="Arial"/>
                <w:bCs/>
              </w:rPr>
              <w:t>1332</w:t>
            </w:r>
            <w:r w:rsidRPr="00633790">
              <w:rPr>
                <w:rFonts w:ascii="Arial" w:hAnsi="Arial" w:cs="Arial"/>
                <w:bCs/>
              </w:rPr>
              <w:t xml:space="preserve"> </w:t>
            </w:r>
            <w:r w:rsidR="00193610">
              <w:rPr>
                <w:rFonts w:ascii="Arial" w:hAnsi="Arial" w:cs="Arial"/>
                <w:bCs/>
              </w:rPr>
              <w:br/>
            </w:r>
            <w:r w:rsidRPr="00633790">
              <w:rPr>
                <w:rFonts w:ascii="Arial" w:hAnsi="Arial" w:cs="Arial"/>
                <w:bCs/>
              </w:rPr>
              <w:t>z późniejszymi zmianami);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Pr="00AD0B17" w:rsidRDefault="00B7684B" w:rsidP="00193610">
            <w:pPr>
              <w:pStyle w:val="NormalnyWeb"/>
              <w:numPr>
                <w:ilvl w:val="0"/>
                <w:numId w:val="27"/>
              </w:numPr>
              <w:spacing w:before="12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7B3342">
              <w:rPr>
                <w:rFonts w:ascii="Arial" w:hAnsi="Arial" w:cs="Arial"/>
                <w:bCs/>
              </w:rPr>
              <w:t>Ustawa z dnia 14 czerwca 1960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–</w:t>
            </w:r>
            <w:r w:rsidRPr="007B3342">
              <w:rPr>
                <w:rFonts w:ascii="Arial" w:hAnsi="Arial" w:cs="Arial"/>
                <w:bCs/>
              </w:rPr>
              <w:t xml:space="preserve"> Kodeks postępowania ad</w:t>
            </w:r>
            <w:r w:rsidR="00BF4579">
              <w:rPr>
                <w:rFonts w:ascii="Arial" w:hAnsi="Arial" w:cs="Arial"/>
                <w:bCs/>
              </w:rPr>
              <w:t>ministracyjnego (</w:t>
            </w:r>
            <w:r w:rsidRPr="007B3342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="0000310A">
              <w:rPr>
                <w:rFonts w:ascii="Arial" w:hAnsi="Arial" w:cs="Arial"/>
                <w:bCs/>
              </w:rPr>
              <w:t>U. z 2017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7B3342">
              <w:rPr>
                <w:rFonts w:ascii="Arial" w:hAnsi="Arial" w:cs="Arial"/>
                <w:bCs/>
              </w:rPr>
              <w:t>oz.</w:t>
            </w:r>
            <w:r>
              <w:rPr>
                <w:rFonts w:ascii="Arial" w:hAnsi="Arial" w:cs="Arial"/>
                <w:bCs/>
              </w:rPr>
              <w:t> </w:t>
            </w:r>
            <w:r w:rsidR="0000310A">
              <w:rPr>
                <w:rFonts w:ascii="Arial" w:hAnsi="Arial" w:cs="Arial"/>
                <w:bCs/>
              </w:rPr>
              <w:t>1257</w:t>
            </w:r>
            <w:r w:rsidRPr="007B3342">
              <w:rPr>
                <w:rFonts w:ascii="Arial" w:hAnsi="Arial" w:cs="Arial"/>
                <w:bCs/>
              </w:rPr>
              <w:t xml:space="preserve"> z późniejszymi zmianami)</w:t>
            </w:r>
            <w:r>
              <w:rPr>
                <w:rFonts w:ascii="Arial" w:hAnsi="Arial" w:cs="Arial"/>
                <w:bCs/>
              </w:rPr>
              <w:t>;</w:t>
            </w:r>
          </w:p>
        </w:tc>
      </w:tr>
      <w:tr w:rsidR="00B7684B" w:rsidRPr="007B3342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Default="00B7684B" w:rsidP="00193610">
            <w:pPr>
              <w:pStyle w:val="NormalnyWeb"/>
              <w:numPr>
                <w:ilvl w:val="0"/>
                <w:numId w:val="27"/>
              </w:numPr>
              <w:spacing w:before="12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 w:rsidRPr="007B3342">
              <w:rPr>
                <w:rFonts w:ascii="Arial" w:hAnsi="Arial" w:cs="Arial"/>
                <w:bCs/>
              </w:rPr>
              <w:t>Ustawa z dnia 16 listopada 2006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 xml:space="preserve">r. </w:t>
            </w:r>
            <w:r>
              <w:rPr>
                <w:rFonts w:ascii="Arial" w:hAnsi="Arial" w:cs="Arial"/>
                <w:bCs/>
              </w:rPr>
              <w:t>o</w:t>
            </w:r>
            <w:r w:rsidRPr="007B3342">
              <w:rPr>
                <w:rFonts w:ascii="Arial" w:hAnsi="Arial" w:cs="Arial"/>
                <w:bCs/>
              </w:rPr>
              <w:t xml:space="preserve"> opł</w:t>
            </w:r>
            <w:r w:rsidR="00BF4579">
              <w:rPr>
                <w:rFonts w:ascii="Arial" w:hAnsi="Arial" w:cs="Arial"/>
                <w:bCs/>
              </w:rPr>
              <w:t>acie skarbowej (</w:t>
            </w:r>
            <w:r w:rsidRPr="007B3342">
              <w:rPr>
                <w:rFonts w:ascii="Arial" w:hAnsi="Arial" w:cs="Arial"/>
                <w:bCs/>
              </w:rPr>
              <w:t>Dz.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U. z</w:t>
            </w:r>
            <w:r>
              <w:rPr>
                <w:rFonts w:ascii="Arial" w:hAnsi="Arial" w:cs="Arial"/>
                <w:bCs/>
              </w:rPr>
              <w:t> </w:t>
            </w:r>
            <w:r w:rsidRPr="007B3342">
              <w:rPr>
                <w:rFonts w:ascii="Arial" w:hAnsi="Arial" w:cs="Arial"/>
                <w:bCs/>
              </w:rPr>
              <w:t>201</w:t>
            </w:r>
            <w:r w:rsidR="00193610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> </w:t>
            </w:r>
            <w:r w:rsidR="00193610">
              <w:rPr>
                <w:rFonts w:ascii="Arial" w:hAnsi="Arial" w:cs="Arial"/>
                <w:bCs/>
              </w:rPr>
              <w:t xml:space="preserve">r., </w:t>
            </w:r>
            <w:r>
              <w:rPr>
                <w:rFonts w:ascii="Arial" w:hAnsi="Arial" w:cs="Arial"/>
                <w:bCs/>
              </w:rPr>
              <w:t>p</w:t>
            </w:r>
            <w:r w:rsidRPr="007B3342">
              <w:rPr>
                <w:rFonts w:ascii="Arial" w:hAnsi="Arial" w:cs="Arial"/>
                <w:bCs/>
              </w:rPr>
              <w:t>oz.</w:t>
            </w:r>
            <w:r w:rsidR="00193610">
              <w:rPr>
                <w:rFonts w:ascii="Arial" w:hAnsi="Arial" w:cs="Arial"/>
                <w:bCs/>
              </w:rPr>
              <w:t> 1827</w:t>
            </w:r>
            <w:r w:rsidRPr="007B3342">
              <w:rPr>
                <w:rFonts w:ascii="Arial" w:hAnsi="Arial" w:cs="Arial"/>
                <w:bCs/>
              </w:rPr>
              <w:t xml:space="preserve"> z późniejszymi zmianami).</w:t>
            </w:r>
          </w:p>
          <w:p w:rsidR="0000310A" w:rsidRPr="00BA3E44" w:rsidRDefault="0000310A" w:rsidP="00193610">
            <w:pPr>
              <w:pStyle w:val="NormalnyWeb"/>
              <w:numPr>
                <w:ilvl w:val="0"/>
                <w:numId w:val="27"/>
              </w:numPr>
              <w:spacing w:before="120" w:beforeAutospacing="0" w:after="0" w:afterAutospacing="0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Rozporządzenie Parlamentu Europejskiego i Rady Europy (UE) 2016/679 z dnia 27 kwietnia 2016r. w sprawie ochrony osób fizycznych w związku z przetwarzaniem danych osobowych…</w:t>
            </w:r>
          </w:p>
        </w:tc>
      </w:tr>
      <w:tr w:rsidR="00451963" w:rsidRPr="00794FF2" w:rsidTr="00451963">
        <w:trPr>
          <w:cantSplit/>
        </w:trPr>
        <w:tc>
          <w:tcPr>
            <w:tcW w:w="5000" w:type="pct"/>
            <w:gridSpan w:val="2"/>
          </w:tcPr>
          <w:p w:rsidR="00451963" w:rsidRPr="00794FF2" w:rsidRDefault="00451963" w:rsidP="00451963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7684B" w:rsidRPr="00572CAB" w:rsidTr="00B7684B">
        <w:trPr>
          <w:cantSplit/>
          <w:trHeight w:val="360"/>
        </w:trPr>
        <w:tc>
          <w:tcPr>
            <w:tcW w:w="5000" w:type="pct"/>
            <w:gridSpan w:val="2"/>
          </w:tcPr>
          <w:p w:rsidR="00B7684B" w:rsidRPr="0055407D" w:rsidRDefault="00B7684B" w:rsidP="00BF4579">
            <w:pPr>
              <w:spacing w:before="120"/>
              <w:jc w:val="both"/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INNE INFORMACJE</w:t>
            </w:r>
            <w:r w:rsidRPr="00E6104D">
              <w:rPr>
                <w:rFonts w:ascii="Arial" w:hAnsi="Arial" w:cs="Arial"/>
                <w:b/>
                <w:bCs/>
                <w:kern w:val="16"/>
                <w:sz w:val="24"/>
                <w:szCs w:val="24"/>
                <w:u w:val="single"/>
              </w:rPr>
              <w:t>:</w:t>
            </w:r>
          </w:p>
        </w:tc>
      </w:tr>
      <w:tr w:rsidR="00451963" w:rsidRPr="00256B7A" w:rsidTr="00451963">
        <w:trPr>
          <w:cantSplit/>
          <w:trHeight w:val="360"/>
        </w:trPr>
        <w:tc>
          <w:tcPr>
            <w:tcW w:w="5000" w:type="pct"/>
            <w:gridSpan w:val="2"/>
          </w:tcPr>
          <w:p w:rsidR="00451963" w:rsidRPr="00582FA9" w:rsidRDefault="00451963" w:rsidP="00BF4579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675F">
              <w:rPr>
                <w:rFonts w:ascii="Arial" w:hAnsi="Arial" w:cs="Arial"/>
                <w:bCs/>
              </w:rPr>
              <w:t>W razie konieczności uzupełnienia zgłoszenia organ nakłada na zgłaszającego obowiązek uzupełnienia, w określonym terminie, brakujących dokumentów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451963" w:rsidRPr="00256B7A" w:rsidTr="00451963">
        <w:trPr>
          <w:cantSplit/>
          <w:trHeight w:val="360"/>
        </w:trPr>
        <w:tc>
          <w:tcPr>
            <w:tcW w:w="5000" w:type="pct"/>
            <w:gridSpan w:val="2"/>
          </w:tcPr>
          <w:p w:rsidR="00451963" w:rsidRPr="00582FA9" w:rsidRDefault="00451963" w:rsidP="00BF4579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 w:rsidRPr="00E6675F">
              <w:rPr>
                <w:rFonts w:ascii="Arial" w:hAnsi="Arial" w:cs="Arial"/>
                <w:bCs/>
              </w:rPr>
              <w:t>Nałożenie obowiązku</w:t>
            </w:r>
            <w:r>
              <w:rPr>
                <w:rFonts w:ascii="Arial" w:hAnsi="Arial" w:cs="Arial"/>
                <w:bCs/>
              </w:rPr>
              <w:t xml:space="preserve"> uzupełnienia zgłoszenia </w:t>
            </w:r>
            <w:r w:rsidRPr="00E6675F">
              <w:rPr>
                <w:rFonts w:ascii="Arial" w:hAnsi="Arial" w:cs="Arial"/>
                <w:bCs/>
              </w:rPr>
              <w:t>przerywa bieg terminu</w:t>
            </w:r>
            <w:r>
              <w:rPr>
                <w:rFonts w:ascii="Arial" w:hAnsi="Arial" w:cs="Arial"/>
                <w:bCs/>
              </w:rPr>
              <w:t xml:space="preserve">. </w:t>
            </w:r>
          </w:p>
        </w:tc>
      </w:tr>
      <w:tr w:rsidR="00451963" w:rsidRPr="00256B7A" w:rsidTr="00451963">
        <w:trPr>
          <w:cantSplit/>
          <w:trHeight w:val="360"/>
        </w:trPr>
        <w:tc>
          <w:tcPr>
            <w:tcW w:w="5000" w:type="pct"/>
            <w:gridSpan w:val="2"/>
          </w:tcPr>
          <w:p w:rsidR="00451963" w:rsidRDefault="00451963" w:rsidP="00BF4579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W</w:t>
            </w:r>
            <w:r w:rsidRPr="00E6675F">
              <w:rPr>
                <w:rFonts w:ascii="Arial" w:hAnsi="Arial" w:cs="Arial"/>
                <w:bCs/>
              </w:rPr>
              <w:t xml:space="preserve"> przypadku nieuzupełnienia </w:t>
            </w:r>
            <w:r>
              <w:rPr>
                <w:rFonts w:ascii="Arial" w:hAnsi="Arial" w:cs="Arial"/>
                <w:bCs/>
              </w:rPr>
              <w:t xml:space="preserve">zgłoszenia w wyznaczonym terminie organ </w:t>
            </w:r>
            <w:r w:rsidRPr="00E6675F">
              <w:rPr>
                <w:rFonts w:ascii="Arial" w:hAnsi="Arial" w:cs="Arial"/>
                <w:bCs/>
              </w:rPr>
              <w:t>wnosi sprzeciw w drodze decyzji</w:t>
            </w:r>
            <w:r w:rsidR="00BF4579">
              <w:rPr>
                <w:rFonts w:ascii="Arial" w:hAnsi="Arial" w:cs="Arial"/>
                <w:bCs/>
              </w:rPr>
              <w:t>,</w:t>
            </w:r>
            <w:r w:rsidR="00E97128">
              <w:rPr>
                <w:rFonts w:ascii="Arial" w:hAnsi="Arial" w:cs="Arial"/>
                <w:bCs/>
              </w:rPr>
              <w:t xml:space="preserve"> wobec zgłoszonego zamiaru </w:t>
            </w:r>
            <w:r w:rsidR="00E97128" w:rsidRPr="00451963">
              <w:rPr>
                <w:rFonts w:ascii="Arial" w:hAnsi="Arial" w:cs="Arial"/>
                <w:bCs/>
              </w:rPr>
              <w:t>budowy lub przebudowy budynku mieszkalnego jednorodzinnego</w:t>
            </w:r>
            <w:r w:rsidRPr="00E6675F">
              <w:rPr>
                <w:rFonts w:ascii="Arial" w:hAnsi="Arial" w:cs="Arial"/>
                <w:bCs/>
              </w:rPr>
              <w:t>.</w:t>
            </w:r>
          </w:p>
          <w:p w:rsidR="009F4181" w:rsidRDefault="009F4181" w:rsidP="003C301D">
            <w:pPr>
              <w:keepNext/>
              <w:keepLines/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3C301D" w:rsidRPr="003C301D" w:rsidRDefault="003C301D" w:rsidP="003C301D">
            <w:pPr>
              <w:keepNext/>
              <w:keepLines/>
              <w:spacing w:before="120" w:after="120" w:line="276" w:lineRule="auto"/>
              <w:outlineLv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C301D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en-US"/>
              </w:rPr>
              <w:t>OBOWIĄZEK INFORMACYJNY</w:t>
            </w:r>
          </w:p>
          <w:p w:rsidR="003C301D" w:rsidRPr="003C301D" w:rsidRDefault="003C301D" w:rsidP="003C301D">
            <w:pPr>
              <w:jc w:val="both"/>
              <w:rPr>
                <w:rFonts w:cs="Arial"/>
                <w:sz w:val="24"/>
                <w:szCs w:val="24"/>
                <w:lang w:eastAsia="en-US"/>
              </w:rPr>
            </w:pP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>Zgodnie z art. 13 ust. 1 i ust. 2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informuję, że: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Administratorem Pani/Pana danych osobowych jest </w:t>
            </w: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Starostwo Powiatowe z siedzibą w Koszalinie przy ulicy Racławickiej 13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reprezentowane przez </w:t>
            </w: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Starostę Koszalińskiego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(zwane dalej Starostwem);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Dane kontaktowe Administratora Bezpieczeństwa Informacji (ABI)/Inspektora Ochrony Danych (IOD)  – </w:t>
            </w: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Marzena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Pawłowska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>, pok. 408, IV piętro, tel. 94 7140195, e-mail: iod@powiat.koszalin.pl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Pani/Pana dane osobowe przetwarzane będą w celu realizacji złożonego wniosku, na podstawie  ustawy Prawo budowlane;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Odbiorcą Pani/Pana danych osobowych będą w uzasadnionych przypadkach: Starosta, Wojewoda Zachodniopomorski, Powiatowy Inspektor Nadzoru Budowlanego w Koszalinie, Wójt/Burmistrz gmin Powiatu Koszalińskiego, incydentalnie -  WSA w Szczecinie, NSA w Warszawie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Pani/Pana dane osobowe będą przechowywane przez okres minimum 10 lat, zgodnie z Jednolitym Rzeczowym Wykazem Akt Organów Powiatu i Starostw Powiatowych.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Posiada Pani/Pan prawo dostępu do treści swoich danych oraz prawo ich sprostowania, usunięcia lub ograniczenia przetwarzania, prawo wniesienia sprzeciwu wobec przetwarzania, prawo do przenoszenia danych, prawo do cofnięcia zgody w dowolnym momencie bez wpływu na zgodność z prawem przetwarzania (*jeżeli przetwarzanie odbywa się na podstawie zgody), którego dokonano na podstawie zgody przed jej cofnięciem;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>Ma Pani/Pan prawo wniesienia skargi do Urzędu Ochrony Danych Osobowych gdy uzna Pani/Pan, że przetwarzanie danych osobowych dotyczących Pani/Pana narusza przepisy rozporządzenia o ochronie danych osobowych z dnia 27 kwietnia 2016 r. (RODO);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Podanie przez Pana/Panią danych osobowych stanowi zgodę na ich przetwarzanie i jest warunkiem rozpatrzenia sprawy/wniosku.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Podanie danych osobowych jest dobrowolne, ale niezbędne do realizacji wskazanych wyżej celów.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Brak zgody na przetwarzanie danych osobowych uniemożliwia rozpatrzenie sprawy/wniosku – sprawa/wniosek pozostaje bez rozpoznania. </w:t>
            </w:r>
          </w:p>
          <w:p w:rsidR="003C301D" w:rsidRPr="003C301D" w:rsidRDefault="003C301D" w:rsidP="003C301D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C301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9.</w:t>
            </w:r>
            <w:r w:rsidRPr="003C301D">
              <w:rPr>
                <w:rFonts w:ascii="Arial" w:hAnsi="Arial" w:cs="Arial"/>
                <w:sz w:val="22"/>
                <w:szCs w:val="22"/>
                <w:lang w:eastAsia="en-US"/>
              </w:rPr>
              <w:tab/>
              <w:t xml:space="preserve">Pani/Pana dane nie będą przetwarzane w sposób zautomatyzowany w tym również w formie profilowania. </w:t>
            </w:r>
          </w:p>
          <w:p w:rsidR="003C301D" w:rsidRPr="003C301D" w:rsidRDefault="003C301D" w:rsidP="003C301D">
            <w:pPr>
              <w:rPr>
                <w:rFonts w:ascii="Arial" w:hAnsi="Arial" w:cs="Arial"/>
                <w:sz w:val="22"/>
                <w:szCs w:val="22"/>
              </w:rPr>
            </w:pPr>
          </w:p>
          <w:p w:rsidR="003C301D" w:rsidRPr="003C301D" w:rsidRDefault="003C301D" w:rsidP="003C301D">
            <w:pPr>
              <w:rPr>
                <w:rFonts w:ascii="Arial" w:hAnsi="Arial" w:cs="Arial"/>
                <w:sz w:val="24"/>
                <w:szCs w:val="24"/>
              </w:rPr>
            </w:pPr>
            <w:r w:rsidRPr="003C301D">
              <w:rPr>
                <w:rFonts w:ascii="Arial" w:hAnsi="Arial" w:cs="Arial"/>
                <w:sz w:val="24"/>
                <w:szCs w:val="24"/>
              </w:rPr>
              <w:t>……………………………………………………..</w:t>
            </w:r>
          </w:p>
          <w:p w:rsidR="0000310A" w:rsidRDefault="003C301D" w:rsidP="003C301D">
            <w:pPr>
              <w:rPr>
                <w:rFonts w:ascii="Arial" w:hAnsi="Arial" w:cs="Arial"/>
                <w:sz w:val="24"/>
                <w:szCs w:val="24"/>
              </w:rPr>
            </w:pPr>
            <w:r w:rsidRPr="003C301D">
              <w:rPr>
                <w:rFonts w:ascii="Arial" w:hAnsi="Arial" w:cs="Arial"/>
                <w:sz w:val="24"/>
                <w:szCs w:val="24"/>
              </w:rPr>
              <w:t>Podpis osoby fizycznej, której dane dotyczą</w:t>
            </w:r>
          </w:p>
          <w:p w:rsidR="003C301D" w:rsidRDefault="003C301D" w:rsidP="003C3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3C301D" w:rsidRPr="003C301D" w:rsidRDefault="003C301D" w:rsidP="003C301D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579" w:rsidRPr="00582FA9" w:rsidRDefault="00BF4579" w:rsidP="00BF4579">
            <w:pPr>
              <w:pStyle w:val="NormalnyWeb"/>
              <w:spacing w:before="60" w:beforeAutospacing="0" w:after="0" w:afterAutospacing="0"/>
              <w:jc w:val="both"/>
              <w:rPr>
                <w:rFonts w:ascii="Arial" w:hAnsi="Arial" w:cs="Arial"/>
                <w:bCs/>
              </w:rPr>
            </w:pPr>
          </w:p>
        </w:tc>
      </w:tr>
      <w:tr w:rsidR="00B7684B" w:rsidRPr="00794FF2" w:rsidTr="00794FF2">
        <w:trPr>
          <w:cantSplit/>
        </w:trPr>
        <w:tc>
          <w:tcPr>
            <w:tcW w:w="5000" w:type="pct"/>
            <w:gridSpan w:val="2"/>
          </w:tcPr>
          <w:p w:rsidR="00B7684B" w:rsidRPr="00794FF2" w:rsidRDefault="00B7684B" w:rsidP="00B7684B">
            <w:pPr>
              <w:pStyle w:val="NormalnyWeb"/>
              <w:spacing w:before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72"/>
        <w:gridCol w:w="3318"/>
        <w:gridCol w:w="2870"/>
      </w:tblGrid>
      <w:tr w:rsidR="00B7684B" w:rsidRPr="00CE324F" w:rsidTr="00B7684B">
        <w:tc>
          <w:tcPr>
            <w:tcW w:w="1585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Opracował</w:t>
            </w:r>
          </w:p>
        </w:tc>
        <w:tc>
          <w:tcPr>
            <w:tcW w:w="1831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Sprawdził</w:t>
            </w:r>
          </w:p>
        </w:tc>
        <w:tc>
          <w:tcPr>
            <w:tcW w:w="1584" w:type="pct"/>
            <w:vAlign w:val="center"/>
          </w:tcPr>
          <w:p w:rsidR="00B7684B" w:rsidRPr="00CE324F" w:rsidRDefault="00B7684B" w:rsidP="00B768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E324F">
              <w:rPr>
                <w:rFonts w:ascii="Arial" w:hAnsi="Arial" w:cs="Arial"/>
                <w:color w:val="000000"/>
                <w:sz w:val="23"/>
                <w:szCs w:val="23"/>
              </w:rPr>
              <w:t>Zatwierdził</w:t>
            </w:r>
          </w:p>
        </w:tc>
      </w:tr>
      <w:tr w:rsidR="00B7684B" w:rsidRPr="00CE324F" w:rsidTr="00B7684B">
        <w:tc>
          <w:tcPr>
            <w:tcW w:w="1585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Władysław Średziński</w:t>
            </w:r>
          </w:p>
          <w:p w:rsidR="00B7684B" w:rsidRPr="00CE324F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31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 xml:space="preserve">Anna Chmielińska–Bernacka </w:t>
            </w:r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84" w:type="pct"/>
          </w:tcPr>
          <w:p w:rsidR="00794FF2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  <w:r w:rsidRPr="000A0A2B">
              <w:rPr>
                <w:rFonts w:ascii="Arial" w:hAnsi="Arial" w:cs="Arial"/>
                <w:bCs/>
              </w:rPr>
              <w:t>Agnieszka Maślińska</w:t>
            </w:r>
          </w:p>
          <w:p w:rsidR="00B7684B" w:rsidRPr="000A0A2B" w:rsidRDefault="00B7684B" w:rsidP="00794FF2">
            <w:pPr>
              <w:pStyle w:val="NormalnyWeb"/>
              <w:spacing w:before="60" w:beforeAutospacing="0" w:after="120" w:afterAutospacing="0"/>
              <w:jc w:val="center"/>
              <w:rPr>
                <w:rFonts w:ascii="Arial" w:hAnsi="Arial" w:cs="Arial"/>
                <w:bCs/>
              </w:rPr>
            </w:pPr>
          </w:p>
        </w:tc>
      </w:tr>
      <w:tr w:rsidR="00B7684B" w:rsidRPr="00CE324F" w:rsidTr="00B7684B">
        <w:tc>
          <w:tcPr>
            <w:tcW w:w="1585" w:type="pct"/>
          </w:tcPr>
          <w:p w:rsidR="00B7684B" w:rsidRDefault="00B7684B" w:rsidP="00B7684B">
            <w:pPr>
              <w:pStyle w:val="NormalnyWeb"/>
              <w:tabs>
                <w:tab w:val="right" w:pos="2727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61093C">
              <w:rPr>
                <w:rFonts w:ascii="Arial" w:hAnsi="Arial" w:cs="Arial"/>
                <w:bCs/>
              </w:rPr>
              <w:t>2.05.2018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  <w:tc>
          <w:tcPr>
            <w:tcW w:w="1831" w:type="pct"/>
          </w:tcPr>
          <w:p w:rsidR="00B7684B" w:rsidRDefault="00B7684B" w:rsidP="000C7624">
            <w:pPr>
              <w:pStyle w:val="NormalnyWeb"/>
              <w:tabs>
                <w:tab w:val="right" w:pos="3153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61093C">
              <w:rPr>
                <w:rFonts w:ascii="Arial" w:hAnsi="Arial" w:cs="Arial"/>
                <w:bCs/>
              </w:rPr>
              <w:t>21.05.2018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  <w:tc>
          <w:tcPr>
            <w:tcW w:w="1584" w:type="pct"/>
          </w:tcPr>
          <w:p w:rsidR="00B7684B" w:rsidRDefault="00B7684B" w:rsidP="00BF4579">
            <w:pPr>
              <w:pStyle w:val="NormalnyWeb"/>
              <w:tabs>
                <w:tab w:val="right" w:pos="2728"/>
              </w:tabs>
              <w:spacing w:before="60" w:beforeAutospacing="0" w:after="60" w:afterAutospacing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Data: </w:t>
            </w:r>
            <w:r>
              <w:rPr>
                <w:rFonts w:ascii="Arial" w:hAnsi="Arial" w:cs="Arial"/>
                <w:bCs/>
              </w:rPr>
              <w:tab/>
            </w:r>
            <w:r w:rsidR="0061093C">
              <w:rPr>
                <w:rFonts w:ascii="Arial" w:hAnsi="Arial" w:cs="Arial"/>
                <w:bCs/>
              </w:rPr>
              <w:t>23.05.2018</w:t>
            </w:r>
            <w:r>
              <w:rPr>
                <w:rFonts w:ascii="Arial" w:hAnsi="Arial" w:cs="Arial"/>
                <w:bCs/>
              </w:rPr>
              <w:t xml:space="preserve"> r.</w:t>
            </w:r>
          </w:p>
        </w:tc>
      </w:tr>
    </w:tbl>
    <w:p w:rsidR="00374AFC" w:rsidRDefault="00374AFC" w:rsidP="00576C2F">
      <w:pPr>
        <w:rPr>
          <w:rFonts w:ascii="Century Gothic" w:hAnsi="Century Gothic"/>
          <w:sz w:val="18"/>
          <w:szCs w:val="18"/>
        </w:rPr>
      </w:pPr>
    </w:p>
    <w:sectPr w:rsidR="00374AFC" w:rsidSect="00795EE4">
      <w:pgSz w:w="11906" w:h="16838" w:code="9"/>
      <w:pgMar w:top="1134" w:right="1418" w:bottom="1134" w:left="1418" w:header="709" w:footer="567" w:gutter="0"/>
      <w:paperSrc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08C" w:rsidRDefault="0013608C">
      <w:r>
        <w:separator/>
      </w:r>
    </w:p>
  </w:endnote>
  <w:endnote w:type="continuationSeparator" w:id="0">
    <w:p w:rsidR="0013608C" w:rsidRDefault="0013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08C" w:rsidRDefault="0013608C">
      <w:r>
        <w:separator/>
      </w:r>
    </w:p>
  </w:footnote>
  <w:footnote w:type="continuationSeparator" w:id="0">
    <w:p w:rsidR="0013608C" w:rsidRDefault="0013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5D7"/>
    <w:multiLevelType w:val="hybridMultilevel"/>
    <w:tmpl w:val="36025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5D5E"/>
    <w:multiLevelType w:val="hybridMultilevel"/>
    <w:tmpl w:val="462679F4"/>
    <w:lvl w:ilvl="0" w:tplc="6DD4C5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84416C"/>
    <w:multiLevelType w:val="multilevel"/>
    <w:tmpl w:val="13E6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02C15"/>
    <w:multiLevelType w:val="hybridMultilevel"/>
    <w:tmpl w:val="BA7A654C"/>
    <w:lvl w:ilvl="0" w:tplc="AD0AE9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66AED"/>
    <w:multiLevelType w:val="multilevel"/>
    <w:tmpl w:val="AB4AB0AA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5" w15:restartNumberingAfterBreak="0">
    <w:nsid w:val="15FA56FE"/>
    <w:multiLevelType w:val="multilevel"/>
    <w:tmpl w:val="1850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E73DD5"/>
    <w:multiLevelType w:val="multilevel"/>
    <w:tmpl w:val="B8A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61B2E"/>
    <w:multiLevelType w:val="hybridMultilevel"/>
    <w:tmpl w:val="DF4AC088"/>
    <w:lvl w:ilvl="0" w:tplc="6DD4C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7709"/>
    <w:multiLevelType w:val="hybridMultilevel"/>
    <w:tmpl w:val="C9B012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1D08"/>
    <w:multiLevelType w:val="hybridMultilevel"/>
    <w:tmpl w:val="E7E01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E0EAB"/>
    <w:multiLevelType w:val="multilevel"/>
    <w:tmpl w:val="C076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303BB"/>
    <w:multiLevelType w:val="multilevel"/>
    <w:tmpl w:val="95A2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12D36"/>
    <w:multiLevelType w:val="multilevel"/>
    <w:tmpl w:val="783C14CE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13" w15:restartNumberingAfterBreak="0">
    <w:nsid w:val="45284093"/>
    <w:multiLevelType w:val="hybridMultilevel"/>
    <w:tmpl w:val="F8BE2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818BD"/>
    <w:multiLevelType w:val="hybridMultilevel"/>
    <w:tmpl w:val="92B49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5B0918"/>
    <w:multiLevelType w:val="hybridMultilevel"/>
    <w:tmpl w:val="2FC88A86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021B52"/>
    <w:multiLevelType w:val="hybridMultilevel"/>
    <w:tmpl w:val="7FBCD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4C5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C6FF8"/>
    <w:multiLevelType w:val="hybridMultilevel"/>
    <w:tmpl w:val="65C24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74705"/>
    <w:multiLevelType w:val="multilevel"/>
    <w:tmpl w:val="B204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E11B3E"/>
    <w:multiLevelType w:val="hybridMultilevel"/>
    <w:tmpl w:val="A58A1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833A0"/>
    <w:multiLevelType w:val="hybridMultilevel"/>
    <w:tmpl w:val="F5661372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45F7"/>
    <w:multiLevelType w:val="hybridMultilevel"/>
    <w:tmpl w:val="37B456CC"/>
    <w:lvl w:ilvl="0" w:tplc="6CAC86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C057CA"/>
    <w:multiLevelType w:val="hybridMultilevel"/>
    <w:tmpl w:val="5A668472"/>
    <w:lvl w:ilvl="0" w:tplc="AF5CF9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5829A6"/>
    <w:multiLevelType w:val="multilevel"/>
    <w:tmpl w:val="E3D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E6C1F"/>
    <w:multiLevelType w:val="multilevel"/>
    <w:tmpl w:val="80E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40998"/>
    <w:multiLevelType w:val="hybridMultilevel"/>
    <w:tmpl w:val="8D988EB0"/>
    <w:lvl w:ilvl="0" w:tplc="D9B0B5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076F57"/>
    <w:multiLevelType w:val="multilevel"/>
    <w:tmpl w:val="5F5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281A96"/>
    <w:multiLevelType w:val="multilevel"/>
    <w:tmpl w:val="303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86960"/>
    <w:multiLevelType w:val="multilevel"/>
    <w:tmpl w:val="BC80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11240F"/>
    <w:multiLevelType w:val="hybridMultilevel"/>
    <w:tmpl w:val="9F02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B6909"/>
    <w:multiLevelType w:val="hybridMultilevel"/>
    <w:tmpl w:val="7598CB16"/>
    <w:lvl w:ilvl="0" w:tplc="6CAC86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A5170"/>
    <w:multiLevelType w:val="hybridMultilevel"/>
    <w:tmpl w:val="33862D64"/>
    <w:lvl w:ilvl="0" w:tplc="977CE7A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6A68B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A6CADFA">
      <w:start w:val="5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F4A46AB"/>
    <w:multiLevelType w:val="multilevel"/>
    <w:tmpl w:val="9F80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1A0CC1"/>
    <w:multiLevelType w:val="multilevel"/>
    <w:tmpl w:val="DA463396"/>
    <w:lvl w:ilvl="0">
      <w:start w:val="1"/>
      <w:numFmt w:val="decimal"/>
      <w:lvlText w:val="%1."/>
      <w:lvlJc w:val="left"/>
      <w:pPr>
        <w:tabs>
          <w:tab w:val="num" w:pos="0"/>
        </w:tabs>
        <w:ind w:left="369" w:hanging="36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8"/>
        </w:tabs>
        <w:ind w:left="738" w:hanging="369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446" w:hanging="708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4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2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70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8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6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4" w:hanging="708"/>
      </w:pPr>
      <w:rPr>
        <w:rFonts w:hint="default"/>
      </w:rPr>
    </w:lvl>
  </w:abstractNum>
  <w:abstractNum w:abstractNumId="34" w15:restartNumberingAfterBreak="0">
    <w:nsid w:val="74DF5026"/>
    <w:multiLevelType w:val="multilevel"/>
    <w:tmpl w:val="2B8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2D4F5E"/>
    <w:multiLevelType w:val="hybridMultilevel"/>
    <w:tmpl w:val="7714C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D62525"/>
    <w:multiLevelType w:val="hybridMultilevel"/>
    <w:tmpl w:val="77DCA14E"/>
    <w:lvl w:ilvl="0" w:tplc="CFDEF5D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FB1AF9"/>
    <w:multiLevelType w:val="hybridMultilevel"/>
    <w:tmpl w:val="72EADF5A"/>
    <w:lvl w:ilvl="0" w:tplc="60CCDA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7CE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F262CC"/>
    <w:multiLevelType w:val="multilevel"/>
    <w:tmpl w:val="03F6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15"/>
  </w:num>
  <w:num w:numId="4">
    <w:abstractNumId w:val="14"/>
  </w:num>
  <w:num w:numId="5">
    <w:abstractNumId w:val="16"/>
  </w:num>
  <w:num w:numId="6">
    <w:abstractNumId w:val="1"/>
  </w:num>
  <w:num w:numId="7">
    <w:abstractNumId w:val="22"/>
  </w:num>
  <w:num w:numId="8">
    <w:abstractNumId w:val="25"/>
  </w:num>
  <w:num w:numId="9">
    <w:abstractNumId w:val="3"/>
  </w:num>
  <w:num w:numId="10">
    <w:abstractNumId w:val="7"/>
  </w:num>
  <w:num w:numId="11">
    <w:abstractNumId w:val="17"/>
  </w:num>
  <w:num w:numId="12">
    <w:abstractNumId w:val="29"/>
  </w:num>
  <w:num w:numId="13">
    <w:abstractNumId w:val="12"/>
  </w:num>
  <w:num w:numId="14">
    <w:abstractNumId w:val="33"/>
  </w:num>
  <w:num w:numId="15">
    <w:abstractNumId w:val="4"/>
  </w:num>
  <w:num w:numId="16">
    <w:abstractNumId w:val="13"/>
  </w:num>
  <w:num w:numId="17">
    <w:abstractNumId w:val="0"/>
  </w:num>
  <w:num w:numId="18">
    <w:abstractNumId w:val="21"/>
  </w:num>
  <w:num w:numId="19">
    <w:abstractNumId w:val="19"/>
  </w:num>
  <w:num w:numId="20">
    <w:abstractNumId w:val="34"/>
  </w:num>
  <w:num w:numId="21">
    <w:abstractNumId w:val="10"/>
  </w:num>
  <w:num w:numId="22">
    <w:abstractNumId w:val="6"/>
  </w:num>
  <w:num w:numId="23">
    <w:abstractNumId w:val="23"/>
  </w:num>
  <w:num w:numId="24">
    <w:abstractNumId w:val="38"/>
  </w:num>
  <w:num w:numId="25">
    <w:abstractNumId w:val="20"/>
  </w:num>
  <w:num w:numId="26">
    <w:abstractNumId w:val="30"/>
  </w:num>
  <w:num w:numId="27">
    <w:abstractNumId w:val="35"/>
  </w:num>
  <w:num w:numId="28">
    <w:abstractNumId w:val="27"/>
  </w:num>
  <w:num w:numId="29">
    <w:abstractNumId w:val="31"/>
  </w:num>
  <w:num w:numId="30">
    <w:abstractNumId w:val="37"/>
  </w:num>
  <w:num w:numId="31">
    <w:abstractNumId w:val="24"/>
  </w:num>
  <w:num w:numId="32">
    <w:abstractNumId w:val="28"/>
  </w:num>
  <w:num w:numId="33">
    <w:abstractNumId w:val="26"/>
  </w:num>
  <w:num w:numId="34">
    <w:abstractNumId w:val="11"/>
  </w:num>
  <w:num w:numId="35">
    <w:abstractNumId w:val="18"/>
  </w:num>
  <w:num w:numId="36">
    <w:abstractNumId w:val="2"/>
  </w:num>
  <w:num w:numId="37">
    <w:abstractNumId w:val="32"/>
  </w:num>
  <w:num w:numId="38">
    <w:abstractNumId w:val="5"/>
  </w:num>
  <w:num w:numId="39">
    <w:abstractNumId w:val="8"/>
  </w:num>
  <w:num w:numId="4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C1"/>
    <w:rsid w:val="000001D2"/>
    <w:rsid w:val="0000298A"/>
    <w:rsid w:val="0000310A"/>
    <w:rsid w:val="00003364"/>
    <w:rsid w:val="0000339A"/>
    <w:rsid w:val="00003F8C"/>
    <w:rsid w:val="00004A8D"/>
    <w:rsid w:val="000058DF"/>
    <w:rsid w:val="00005D37"/>
    <w:rsid w:val="00007805"/>
    <w:rsid w:val="00007FF9"/>
    <w:rsid w:val="00010BEB"/>
    <w:rsid w:val="000126DB"/>
    <w:rsid w:val="00013810"/>
    <w:rsid w:val="00014940"/>
    <w:rsid w:val="00016770"/>
    <w:rsid w:val="00017922"/>
    <w:rsid w:val="00017CDD"/>
    <w:rsid w:val="00017FA7"/>
    <w:rsid w:val="00021894"/>
    <w:rsid w:val="00022A11"/>
    <w:rsid w:val="0002445C"/>
    <w:rsid w:val="00025B05"/>
    <w:rsid w:val="00026680"/>
    <w:rsid w:val="00031FC3"/>
    <w:rsid w:val="00032AFF"/>
    <w:rsid w:val="00032EF6"/>
    <w:rsid w:val="0003315F"/>
    <w:rsid w:val="00033B73"/>
    <w:rsid w:val="00035062"/>
    <w:rsid w:val="000368CA"/>
    <w:rsid w:val="00037192"/>
    <w:rsid w:val="000377E8"/>
    <w:rsid w:val="00037BF4"/>
    <w:rsid w:val="00037DE6"/>
    <w:rsid w:val="00040F3A"/>
    <w:rsid w:val="00041D40"/>
    <w:rsid w:val="0004205B"/>
    <w:rsid w:val="0004430F"/>
    <w:rsid w:val="00044CDC"/>
    <w:rsid w:val="00047048"/>
    <w:rsid w:val="00047173"/>
    <w:rsid w:val="000476F7"/>
    <w:rsid w:val="00047CE8"/>
    <w:rsid w:val="000506A2"/>
    <w:rsid w:val="00052D5A"/>
    <w:rsid w:val="00053AC7"/>
    <w:rsid w:val="00055897"/>
    <w:rsid w:val="00055B2B"/>
    <w:rsid w:val="00056B42"/>
    <w:rsid w:val="00057703"/>
    <w:rsid w:val="00057D71"/>
    <w:rsid w:val="00060AA3"/>
    <w:rsid w:val="00060BEB"/>
    <w:rsid w:val="00061437"/>
    <w:rsid w:val="0006248D"/>
    <w:rsid w:val="0006274E"/>
    <w:rsid w:val="00062D6D"/>
    <w:rsid w:val="00064FEF"/>
    <w:rsid w:val="00065E36"/>
    <w:rsid w:val="00070780"/>
    <w:rsid w:val="00073DB5"/>
    <w:rsid w:val="00077DF1"/>
    <w:rsid w:val="00080913"/>
    <w:rsid w:val="00080B7C"/>
    <w:rsid w:val="00083409"/>
    <w:rsid w:val="00086160"/>
    <w:rsid w:val="00087C98"/>
    <w:rsid w:val="00090525"/>
    <w:rsid w:val="0009054B"/>
    <w:rsid w:val="00090E64"/>
    <w:rsid w:val="00092C3B"/>
    <w:rsid w:val="00092E9D"/>
    <w:rsid w:val="00093ADA"/>
    <w:rsid w:val="000943E5"/>
    <w:rsid w:val="000A07B8"/>
    <w:rsid w:val="000A0905"/>
    <w:rsid w:val="000A54B8"/>
    <w:rsid w:val="000A55DC"/>
    <w:rsid w:val="000A584B"/>
    <w:rsid w:val="000A654F"/>
    <w:rsid w:val="000A6DDB"/>
    <w:rsid w:val="000A7DEB"/>
    <w:rsid w:val="000A7FD2"/>
    <w:rsid w:val="000B079F"/>
    <w:rsid w:val="000B176F"/>
    <w:rsid w:val="000B1CA2"/>
    <w:rsid w:val="000B2FF1"/>
    <w:rsid w:val="000B46AF"/>
    <w:rsid w:val="000B4DBD"/>
    <w:rsid w:val="000B507A"/>
    <w:rsid w:val="000B5470"/>
    <w:rsid w:val="000B5D4F"/>
    <w:rsid w:val="000B6E4E"/>
    <w:rsid w:val="000B7088"/>
    <w:rsid w:val="000B79B2"/>
    <w:rsid w:val="000C1834"/>
    <w:rsid w:val="000C2773"/>
    <w:rsid w:val="000C31EE"/>
    <w:rsid w:val="000C6B7D"/>
    <w:rsid w:val="000C6E1A"/>
    <w:rsid w:val="000C7275"/>
    <w:rsid w:val="000C7624"/>
    <w:rsid w:val="000C7894"/>
    <w:rsid w:val="000D22E3"/>
    <w:rsid w:val="000D2611"/>
    <w:rsid w:val="000D55AE"/>
    <w:rsid w:val="000D5A83"/>
    <w:rsid w:val="000D5E09"/>
    <w:rsid w:val="000D5E17"/>
    <w:rsid w:val="000D6026"/>
    <w:rsid w:val="000D7C41"/>
    <w:rsid w:val="000E25B9"/>
    <w:rsid w:val="000E325B"/>
    <w:rsid w:val="000E3E53"/>
    <w:rsid w:val="000E430F"/>
    <w:rsid w:val="000E710F"/>
    <w:rsid w:val="000E74B6"/>
    <w:rsid w:val="000F0141"/>
    <w:rsid w:val="000F2C5E"/>
    <w:rsid w:val="000F3915"/>
    <w:rsid w:val="000F4185"/>
    <w:rsid w:val="0010078C"/>
    <w:rsid w:val="00101C01"/>
    <w:rsid w:val="00101C0D"/>
    <w:rsid w:val="00102664"/>
    <w:rsid w:val="00102E31"/>
    <w:rsid w:val="00105802"/>
    <w:rsid w:val="001066A8"/>
    <w:rsid w:val="001101E1"/>
    <w:rsid w:val="00110244"/>
    <w:rsid w:val="00110C4E"/>
    <w:rsid w:val="00111425"/>
    <w:rsid w:val="00111A59"/>
    <w:rsid w:val="0011294E"/>
    <w:rsid w:val="0011350E"/>
    <w:rsid w:val="0011373B"/>
    <w:rsid w:val="001143B1"/>
    <w:rsid w:val="00114DED"/>
    <w:rsid w:val="001159A6"/>
    <w:rsid w:val="00123E20"/>
    <w:rsid w:val="00126CE0"/>
    <w:rsid w:val="00126F80"/>
    <w:rsid w:val="00130484"/>
    <w:rsid w:val="00131850"/>
    <w:rsid w:val="001325DD"/>
    <w:rsid w:val="0013280C"/>
    <w:rsid w:val="0013299D"/>
    <w:rsid w:val="00133A74"/>
    <w:rsid w:val="00133A7C"/>
    <w:rsid w:val="001342C7"/>
    <w:rsid w:val="0013433B"/>
    <w:rsid w:val="00135D89"/>
    <w:rsid w:val="0013608C"/>
    <w:rsid w:val="001368B7"/>
    <w:rsid w:val="00137256"/>
    <w:rsid w:val="0013760B"/>
    <w:rsid w:val="001378A4"/>
    <w:rsid w:val="00137C83"/>
    <w:rsid w:val="001413BD"/>
    <w:rsid w:val="00142862"/>
    <w:rsid w:val="00145474"/>
    <w:rsid w:val="00145C25"/>
    <w:rsid w:val="0015004E"/>
    <w:rsid w:val="0015180B"/>
    <w:rsid w:val="00151811"/>
    <w:rsid w:val="00152884"/>
    <w:rsid w:val="00152E7B"/>
    <w:rsid w:val="001530E0"/>
    <w:rsid w:val="001532F9"/>
    <w:rsid w:val="00154486"/>
    <w:rsid w:val="00154D19"/>
    <w:rsid w:val="0015521D"/>
    <w:rsid w:val="00155776"/>
    <w:rsid w:val="0015621F"/>
    <w:rsid w:val="0015749C"/>
    <w:rsid w:val="00157B50"/>
    <w:rsid w:val="001600DF"/>
    <w:rsid w:val="001609D5"/>
    <w:rsid w:val="00160DA6"/>
    <w:rsid w:val="0016165C"/>
    <w:rsid w:val="0016236C"/>
    <w:rsid w:val="00162F6E"/>
    <w:rsid w:val="00162F7D"/>
    <w:rsid w:val="001630DA"/>
    <w:rsid w:val="00164CD7"/>
    <w:rsid w:val="00165319"/>
    <w:rsid w:val="001678EF"/>
    <w:rsid w:val="00167B4A"/>
    <w:rsid w:val="001717FF"/>
    <w:rsid w:val="00172B15"/>
    <w:rsid w:val="00172E55"/>
    <w:rsid w:val="00173078"/>
    <w:rsid w:val="00181795"/>
    <w:rsid w:val="00181FC6"/>
    <w:rsid w:val="00182975"/>
    <w:rsid w:val="0018348D"/>
    <w:rsid w:val="00183E18"/>
    <w:rsid w:val="001868FD"/>
    <w:rsid w:val="001878BB"/>
    <w:rsid w:val="00187CF4"/>
    <w:rsid w:val="001914D1"/>
    <w:rsid w:val="00193610"/>
    <w:rsid w:val="001937BD"/>
    <w:rsid w:val="00194289"/>
    <w:rsid w:val="001A10D1"/>
    <w:rsid w:val="001A145C"/>
    <w:rsid w:val="001A30E6"/>
    <w:rsid w:val="001A3837"/>
    <w:rsid w:val="001A38F6"/>
    <w:rsid w:val="001A3CAD"/>
    <w:rsid w:val="001A49CB"/>
    <w:rsid w:val="001A4B2D"/>
    <w:rsid w:val="001A4DCB"/>
    <w:rsid w:val="001A5722"/>
    <w:rsid w:val="001B0259"/>
    <w:rsid w:val="001B0591"/>
    <w:rsid w:val="001B06CF"/>
    <w:rsid w:val="001B1690"/>
    <w:rsid w:val="001B2CAA"/>
    <w:rsid w:val="001B30E2"/>
    <w:rsid w:val="001B38BD"/>
    <w:rsid w:val="001B465E"/>
    <w:rsid w:val="001B4883"/>
    <w:rsid w:val="001B4B73"/>
    <w:rsid w:val="001B5525"/>
    <w:rsid w:val="001B5865"/>
    <w:rsid w:val="001C0088"/>
    <w:rsid w:val="001C1941"/>
    <w:rsid w:val="001C1C1C"/>
    <w:rsid w:val="001C3C93"/>
    <w:rsid w:val="001C66F4"/>
    <w:rsid w:val="001C73E1"/>
    <w:rsid w:val="001C7481"/>
    <w:rsid w:val="001C74A4"/>
    <w:rsid w:val="001D0CE5"/>
    <w:rsid w:val="001D19CC"/>
    <w:rsid w:val="001D3C5F"/>
    <w:rsid w:val="001D469C"/>
    <w:rsid w:val="001D4FBD"/>
    <w:rsid w:val="001D5E37"/>
    <w:rsid w:val="001D761A"/>
    <w:rsid w:val="001D76DD"/>
    <w:rsid w:val="001D7817"/>
    <w:rsid w:val="001E06E7"/>
    <w:rsid w:val="001E1136"/>
    <w:rsid w:val="001E134B"/>
    <w:rsid w:val="001E25BF"/>
    <w:rsid w:val="001E2BA2"/>
    <w:rsid w:val="001E37D3"/>
    <w:rsid w:val="001E3E8F"/>
    <w:rsid w:val="001E5EA0"/>
    <w:rsid w:val="001E69BB"/>
    <w:rsid w:val="001E6CD3"/>
    <w:rsid w:val="001E721B"/>
    <w:rsid w:val="001F050A"/>
    <w:rsid w:val="001F0E1D"/>
    <w:rsid w:val="001F114E"/>
    <w:rsid w:val="001F2E08"/>
    <w:rsid w:val="001F3A03"/>
    <w:rsid w:val="001F51F9"/>
    <w:rsid w:val="001F5221"/>
    <w:rsid w:val="001F6670"/>
    <w:rsid w:val="001F6924"/>
    <w:rsid w:val="001F7217"/>
    <w:rsid w:val="00200B1F"/>
    <w:rsid w:val="0020122B"/>
    <w:rsid w:val="002017BA"/>
    <w:rsid w:val="002027B2"/>
    <w:rsid w:val="00204BFA"/>
    <w:rsid w:val="002053E3"/>
    <w:rsid w:val="002056A9"/>
    <w:rsid w:val="00205E6F"/>
    <w:rsid w:val="00207A1F"/>
    <w:rsid w:val="00207AFA"/>
    <w:rsid w:val="00211D67"/>
    <w:rsid w:val="0021218F"/>
    <w:rsid w:val="00213106"/>
    <w:rsid w:val="00214504"/>
    <w:rsid w:val="00215D4C"/>
    <w:rsid w:val="00217D34"/>
    <w:rsid w:val="0022009C"/>
    <w:rsid w:val="002216B4"/>
    <w:rsid w:val="00221C07"/>
    <w:rsid w:val="00224277"/>
    <w:rsid w:val="00224FED"/>
    <w:rsid w:val="00226E04"/>
    <w:rsid w:val="00227EFF"/>
    <w:rsid w:val="00230427"/>
    <w:rsid w:val="00231EC1"/>
    <w:rsid w:val="00232256"/>
    <w:rsid w:val="00232486"/>
    <w:rsid w:val="00232564"/>
    <w:rsid w:val="00233F24"/>
    <w:rsid w:val="00233FBC"/>
    <w:rsid w:val="0023618D"/>
    <w:rsid w:val="0023658F"/>
    <w:rsid w:val="0023743F"/>
    <w:rsid w:val="0024023C"/>
    <w:rsid w:val="0024056D"/>
    <w:rsid w:val="002409F1"/>
    <w:rsid w:val="00240CAD"/>
    <w:rsid w:val="002411C5"/>
    <w:rsid w:val="0024211A"/>
    <w:rsid w:val="00242389"/>
    <w:rsid w:val="00246747"/>
    <w:rsid w:val="00250885"/>
    <w:rsid w:val="00250B1F"/>
    <w:rsid w:val="002520B7"/>
    <w:rsid w:val="00253740"/>
    <w:rsid w:val="00255A67"/>
    <w:rsid w:val="00255BC6"/>
    <w:rsid w:val="00256B7A"/>
    <w:rsid w:val="00256E43"/>
    <w:rsid w:val="0025774D"/>
    <w:rsid w:val="00257765"/>
    <w:rsid w:val="00261A77"/>
    <w:rsid w:val="00263B57"/>
    <w:rsid w:val="00264063"/>
    <w:rsid w:val="002653F8"/>
    <w:rsid w:val="0026560A"/>
    <w:rsid w:val="00265CE3"/>
    <w:rsid w:val="002661BA"/>
    <w:rsid w:val="0026635A"/>
    <w:rsid w:val="002669FC"/>
    <w:rsid w:val="00266E20"/>
    <w:rsid w:val="00266EEB"/>
    <w:rsid w:val="002710B5"/>
    <w:rsid w:val="0027213B"/>
    <w:rsid w:val="00273697"/>
    <w:rsid w:val="00273FAB"/>
    <w:rsid w:val="00275AE2"/>
    <w:rsid w:val="0027660B"/>
    <w:rsid w:val="00276A22"/>
    <w:rsid w:val="00276D98"/>
    <w:rsid w:val="002778E2"/>
    <w:rsid w:val="00281C0D"/>
    <w:rsid w:val="002837D6"/>
    <w:rsid w:val="00284676"/>
    <w:rsid w:val="002868F2"/>
    <w:rsid w:val="0028744A"/>
    <w:rsid w:val="0029018C"/>
    <w:rsid w:val="00292292"/>
    <w:rsid w:val="00292CE2"/>
    <w:rsid w:val="002959DF"/>
    <w:rsid w:val="00296C18"/>
    <w:rsid w:val="0029745F"/>
    <w:rsid w:val="0029788B"/>
    <w:rsid w:val="00297E41"/>
    <w:rsid w:val="002A1D62"/>
    <w:rsid w:val="002A20B8"/>
    <w:rsid w:val="002A32CC"/>
    <w:rsid w:val="002A3A74"/>
    <w:rsid w:val="002A3BDB"/>
    <w:rsid w:val="002A486D"/>
    <w:rsid w:val="002A6097"/>
    <w:rsid w:val="002A60F1"/>
    <w:rsid w:val="002A7864"/>
    <w:rsid w:val="002B0981"/>
    <w:rsid w:val="002B1AEF"/>
    <w:rsid w:val="002B28C3"/>
    <w:rsid w:val="002B2D51"/>
    <w:rsid w:val="002B2FF4"/>
    <w:rsid w:val="002B310C"/>
    <w:rsid w:val="002B5034"/>
    <w:rsid w:val="002B721F"/>
    <w:rsid w:val="002B7771"/>
    <w:rsid w:val="002B77B9"/>
    <w:rsid w:val="002C10B1"/>
    <w:rsid w:val="002C1B06"/>
    <w:rsid w:val="002C225A"/>
    <w:rsid w:val="002C22CD"/>
    <w:rsid w:val="002C2F4C"/>
    <w:rsid w:val="002C44F1"/>
    <w:rsid w:val="002C6780"/>
    <w:rsid w:val="002D0478"/>
    <w:rsid w:val="002D05F3"/>
    <w:rsid w:val="002D0B69"/>
    <w:rsid w:val="002D1CBA"/>
    <w:rsid w:val="002D1EAA"/>
    <w:rsid w:val="002D20FF"/>
    <w:rsid w:val="002D24BE"/>
    <w:rsid w:val="002D4261"/>
    <w:rsid w:val="002D4F90"/>
    <w:rsid w:val="002D5942"/>
    <w:rsid w:val="002D78DF"/>
    <w:rsid w:val="002E1737"/>
    <w:rsid w:val="002E2619"/>
    <w:rsid w:val="002E4B63"/>
    <w:rsid w:val="002E6DA5"/>
    <w:rsid w:val="002F1010"/>
    <w:rsid w:val="002F1099"/>
    <w:rsid w:val="002F1524"/>
    <w:rsid w:val="002F1A84"/>
    <w:rsid w:val="002F1D6B"/>
    <w:rsid w:val="002F2630"/>
    <w:rsid w:val="002F271A"/>
    <w:rsid w:val="002F39F5"/>
    <w:rsid w:val="002F46DF"/>
    <w:rsid w:val="002F5A94"/>
    <w:rsid w:val="002F5E90"/>
    <w:rsid w:val="002F642C"/>
    <w:rsid w:val="002F646E"/>
    <w:rsid w:val="002F74C4"/>
    <w:rsid w:val="002F7562"/>
    <w:rsid w:val="002F76F9"/>
    <w:rsid w:val="002F7B87"/>
    <w:rsid w:val="00301EBC"/>
    <w:rsid w:val="00302D05"/>
    <w:rsid w:val="00302E01"/>
    <w:rsid w:val="003033BF"/>
    <w:rsid w:val="003053F5"/>
    <w:rsid w:val="0030640F"/>
    <w:rsid w:val="003069CB"/>
    <w:rsid w:val="003072C8"/>
    <w:rsid w:val="00307E00"/>
    <w:rsid w:val="00311158"/>
    <w:rsid w:val="003121D1"/>
    <w:rsid w:val="0031299A"/>
    <w:rsid w:val="003129FA"/>
    <w:rsid w:val="00312ECC"/>
    <w:rsid w:val="00313133"/>
    <w:rsid w:val="00313D78"/>
    <w:rsid w:val="00314701"/>
    <w:rsid w:val="00317BEF"/>
    <w:rsid w:val="00320853"/>
    <w:rsid w:val="00320EB8"/>
    <w:rsid w:val="00321E97"/>
    <w:rsid w:val="00322254"/>
    <w:rsid w:val="0032419A"/>
    <w:rsid w:val="00326029"/>
    <w:rsid w:val="00332531"/>
    <w:rsid w:val="0033285F"/>
    <w:rsid w:val="00332A32"/>
    <w:rsid w:val="00333A18"/>
    <w:rsid w:val="00333DD3"/>
    <w:rsid w:val="003345CF"/>
    <w:rsid w:val="00334C10"/>
    <w:rsid w:val="00335355"/>
    <w:rsid w:val="0033548A"/>
    <w:rsid w:val="00335E32"/>
    <w:rsid w:val="00336DEB"/>
    <w:rsid w:val="00336F35"/>
    <w:rsid w:val="003417B5"/>
    <w:rsid w:val="00341DF6"/>
    <w:rsid w:val="00342AA3"/>
    <w:rsid w:val="003435C2"/>
    <w:rsid w:val="00344484"/>
    <w:rsid w:val="003447AB"/>
    <w:rsid w:val="00344A10"/>
    <w:rsid w:val="00344C9A"/>
    <w:rsid w:val="0034608A"/>
    <w:rsid w:val="0034740C"/>
    <w:rsid w:val="00351876"/>
    <w:rsid w:val="003538BD"/>
    <w:rsid w:val="00354320"/>
    <w:rsid w:val="00355D27"/>
    <w:rsid w:val="003562F5"/>
    <w:rsid w:val="00357179"/>
    <w:rsid w:val="00360694"/>
    <w:rsid w:val="00360C73"/>
    <w:rsid w:val="003630F0"/>
    <w:rsid w:val="00365E55"/>
    <w:rsid w:val="0036603B"/>
    <w:rsid w:val="003672E5"/>
    <w:rsid w:val="00367BD8"/>
    <w:rsid w:val="00370753"/>
    <w:rsid w:val="00371E1A"/>
    <w:rsid w:val="00371FC4"/>
    <w:rsid w:val="003734DE"/>
    <w:rsid w:val="00373E08"/>
    <w:rsid w:val="00374237"/>
    <w:rsid w:val="00374651"/>
    <w:rsid w:val="0037492B"/>
    <w:rsid w:val="00374AFC"/>
    <w:rsid w:val="003763F0"/>
    <w:rsid w:val="0037677B"/>
    <w:rsid w:val="003767D4"/>
    <w:rsid w:val="0037691A"/>
    <w:rsid w:val="00377FE1"/>
    <w:rsid w:val="00380028"/>
    <w:rsid w:val="00380A6B"/>
    <w:rsid w:val="003818DC"/>
    <w:rsid w:val="00381B74"/>
    <w:rsid w:val="00381DA0"/>
    <w:rsid w:val="00383951"/>
    <w:rsid w:val="00383B9E"/>
    <w:rsid w:val="003860EA"/>
    <w:rsid w:val="0038738A"/>
    <w:rsid w:val="00387BF0"/>
    <w:rsid w:val="00387E1C"/>
    <w:rsid w:val="003916D0"/>
    <w:rsid w:val="00393121"/>
    <w:rsid w:val="00395DCF"/>
    <w:rsid w:val="00396908"/>
    <w:rsid w:val="003971ED"/>
    <w:rsid w:val="003A0598"/>
    <w:rsid w:val="003A0F0F"/>
    <w:rsid w:val="003A4112"/>
    <w:rsid w:val="003A7FB9"/>
    <w:rsid w:val="003B21D4"/>
    <w:rsid w:val="003B2C3E"/>
    <w:rsid w:val="003B3442"/>
    <w:rsid w:val="003B4D3E"/>
    <w:rsid w:val="003B575F"/>
    <w:rsid w:val="003B6AD3"/>
    <w:rsid w:val="003B6F7F"/>
    <w:rsid w:val="003B7BBC"/>
    <w:rsid w:val="003B7FC9"/>
    <w:rsid w:val="003C301D"/>
    <w:rsid w:val="003C5798"/>
    <w:rsid w:val="003C6FB3"/>
    <w:rsid w:val="003D11F9"/>
    <w:rsid w:val="003D17F0"/>
    <w:rsid w:val="003D1F16"/>
    <w:rsid w:val="003D2344"/>
    <w:rsid w:val="003D313B"/>
    <w:rsid w:val="003D44A9"/>
    <w:rsid w:val="003D4EC9"/>
    <w:rsid w:val="003D5CEA"/>
    <w:rsid w:val="003E1340"/>
    <w:rsid w:val="003E1A28"/>
    <w:rsid w:val="003E2493"/>
    <w:rsid w:val="003E2618"/>
    <w:rsid w:val="003E4464"/>
    <w:rsid w:val="003E58E4"/>
    <w:rsid w:val="003E5D96"/>
    <w:rsid w:val="003E6376"/>
    <w:rsid w:val="003F0401"/>
    <w:rsid w:val="003F0A6B"/>
    <w:rsid w:val="003F1432"/>
    <w:rsid w:val="003F2463"/>
    <w:rsid w:val="003F3155"/>
    <w:rsid w:val="003F40C9"/>
    <w:rsid w:val="003F76B4"/>
    <w:rsid w:val="004004D5"/>
    <w:rsid w:val="004005F9"/>
    <w:rsid w:val="00401F42"/>
    <w:rsid w:val="00401F58"/>
    <w:rsid w:val="00402DFD"/>
    <w:rsid w:val="004046F1"/>
    <w:rsid w:val="004049DB"/>
    <w:rsid w:val="00405414"/>
    <w:rsid w:val="00405693"/>
    <w:rsid w:val="00405EA4"/>
    <w:rsid w:val="00406B6B"/>
    <w:rsid w:val="00407C2D"/>
    <w:rsid w:val="00407DE3"/>
    <w:rsid w:val="00407E0D"/>
    <w:rsid w:val="004102B4"/>
    <w:rsid w:val="004102D1"/>
    <w:rsid w:val="0041088A"/>
    <w:rsid w:val="004112CF"/>
    <w:rsid w:val="00412A6C"/>
    <w:rsid w:val="0041431B"/>
    <w:rsid w:val="00415032"/>
    <w:rsid w:val="00415140"/>
    <w:rsid w:val="00415D42"/>
    <w:rsid w:val="00416157"/>
    <w:rsid w:val="004167ED"/>
    <w:rsid w:val="0041789F"/>
    <w:rsid w:val="00417C28"/>
    <w:rsid w:val="00420F73"/>
    <w:rsid w:val="004212EF"/>
    <w:rsid w:val="0042140D"/>
    <w:rsid w:val="00421893"/>
    <w:rsid w:val="00421983"/>
    <w:rsid w:val="00421996"/>
    <w:rsid w:val="00421EEF"/>
    <w:rsid w:val="0042208A"/>
    <w:rsid w:val="004231B3"/>
    <w:rsid w:val="00423C9A"/>
    <w:rsid w:val="00424985"/>
    <w:rsid w:val="0042500A"/>
    <w:rsid w:val="00425343"/>
    <w:rsid w:val="0042585C"/>
    <w:rsid w:val="0042719C"/>
    <w:rsid w:val="00427732"/>
    <w:rsid w:val="004304C0"/>
    <w:rsid w:val="00430B2C"/>
    <w:rsid w:val="004334DD"/>
    <w:rsid w:val="0043499C"/>
    <w:rsid w:val="00437C81"/>
    <w:rsid w:val="0044019F"/>
    <w:rsid w:val="0044115B"/>
    <w:rsid w:val="00441182"/>
    <w:rsid w:val="004412ED"/>
    <w:rsid w:val="00442B25"/>
    <w:rsid w:val="00442C40"/>
    <w:rsid w:val="00445618"/>
    <w:rsid w:val="00445A22"/>
    <w:rsid w:val="00450319"/>
    <w:rsid w:val="0045097C"/>
    <w:rsid w:val="004509F6"/>
    <w:rsid w:val="00451963"/>
    <w:rsid w:val="00453276"/>
    <w:rsid w:val="0045537F"/>
    <w:rsid w:val="0045605D"/>
    <w:rsid w:val="00457468"/>
    <w:rsid w:val="00457B25"/>
    <w:rsid w:val="004604D3"/>
    <w:rsid w:val="00462096"/>
    <w:rsid w:val="00462E89"/>
    <w:rsid w:val="00463275"/>
    <w:rsid w:val="00463399"/>
    <w:rsid w:val="00463852"/>
    <w:rsid w:val="00464169"/>
    <w:rsid w:val="00465C35"/>
    <w:rsid w:val="00466C33"/>
    <w:rsid w:val="00466D19"/>
    <w:rsid w:val="00467296"/>
    <w:rsid w:val="00471EC1"/>
    <w:rsid w:val="00473583"/>
    <w:rsid w:val="004749B5"/>
    <w:rsid w:val="00475C36"/>
    <w:rsid w:val="00477B0D"/>
    <w:rsid w:val="00477E58"/>
    <w:rsid w:val="0048018E"/>
    <w:rsid w:val="004801E4"/>
    <w:rsid w:val="004809B9"/>
    <w:rsid w:val="00481495"/>
    <w:rsid w:val="004828D9"/>
    <w:rsid w:val="00483284"/>
    <w:rsid w:val="00486F4B"/>
    <w:rsid w:val="004922C9"/>
    <w:rsid w:val="00492801"/>
    <w:rsid w:val="004928C3"/>
    <w:rsid w:val="00493D09"/>
    <w:rsid w:val="00493EB8"/>
    <w:rsid w:val="004A1C9D"/>
    <w:rsid w:val="004A1CB0"/>
    <w:rsid w:val="004A55D3"/>
    <w:rsid w:val="004A5807"/>
    <w:rsid w:val="004A5C38"/>
    <w:rsid w:val="004A5E37"/>
    <w:rsid w:val="004A6144"/>
    <w:rsid w:val="004A6220"/>
    <w:rsid w:val="004A62EB"/>
    <w:rsid w:val="004B1320"/>
    <w:rsid w:val="004B1343"/>
    <w:rsid w:val="004B1C4A"/>
    <w:rsid w:val="004B205E"/>
    <w:rsid w:val="004B4265"/>
    <w:rsid w:val="004B62C7"/>
    <w:rsid w:val="004B6ECC"/>
    <w:rsid w:val="004B7179"/>
    <w:rsid w:val="004B7662"/>
    <w:rsid w:val="004C0405"/>
    <w:rsid w:val="004C0436"/>
    <w:rsid w:val="004C094C"/>
    <w:rsid w:val="004C0A25"/>
    <w:rsid w:val="004C12F2"/>
    <w:rsid w:val="004C16C8"/>
    <w:rsid w:val="004C201C"/>
    <w:rsid w:val="004C2123"/>
    <w:rsid w:val="004C49F0"/>
    <w:rsid w:val="004C6B1C"/>
    <w:rsid w:val="004C7355"/>
    <w:rsid w:val="004D06F2"/>
    <w:rsid w:val="004D0D94"/>
    <w:rsid w:val="004D1018"/>
    <w:rsid w:val="004D1EAB"/>
    <w:rsid w:val="004D44E1"/>
    <w:rsid w:val="004D4C08"/>
    <w:rsid w:val="004D5AD8"/>
    <w:rsid w:val="004D6A1F"/>
    <w:rsid w:val="004E03BC"/>
    <w:rsid w:val="004E0B9A"/>
    <w:rsid w:val="004E18A0"/>
    <w:rsid w:val="004E2359"/>
    <w:rsid w:val="004E36D5"/>
    <w:rsid w:val="004E3EB0"/>
    <w:rsid w:val="004E3F5C"/>
    <w:rsid w:val="004E434E"/>
    <w:rsid w:val="004E46FF"/>
    <w:rsid w:val="004E4B75"/>
    <w:rsid w:val="004E5C4D"/>
    <w:rsid w:val="004E5EA1"/>
    <w:rsid w:val="004E6A5F"/>
    <w:rsid w:val="004F0E35"/>
    <w:rsid w:val="004F106E"/>
    <w:rsid w:val="004F2448"/>
    <w:rsid w:val="004F48DF"/>
    <w:rsid w:val="004F56BC"/>
    <w:rsid w:val="004F60B6"/>
    <w:rsid w:val="00500055"/>
    <w:rsid w:val="00502331"/>
    <w:rsid w:val="005032C2"/>
    <w:rsid w:val="00504412"/>
    <w:rsid w:val="00505092"/>
    <w:rsid w:val="00505348"/>
    <w:rsid w:val="00507C77"/>
    <w:rsid w:val="0051047C"/>
    <w:rsid w:val="0051145E"/>
    <w:rsid w:val="00511B6E"/>
    <w:rsid w:val="00512A04"/>
    <w:rsid w:val="00512B9B"/>
    <w:rsid w:val="00514347"/>
    <w:rsid w:val="005143A0"/>
    <w:rsid w:val="00514FD1"/>
    <w:rsid w:val="00515082"/>
    <w:rsid w:val="005156A0"/>
    <w:rsid w:val="00515BD8"/>
    <w:rsid w:val="00515E43"/>
    <w:rsid w:val="00516D3F"/>
    <w:rsid w:val="00517238"/>
    <w:rsid w:val="00517D4A"/>
    <w:rsid w:val="00520EB8"/>
    <w:rsid w:val="005233CB"/>
    <w:rsid w:val="00523A1F"/>
    <w:rsid w:val="00524329"/>
    <w:rsid w:val="00525660"/>
    <w:rsid w:val="00526F7F"/>
    <w:rsid w:val="005279BC"/>
    <w:rsid w:val="005279CC"/>
    <w:rsid w:val="00527A12"/>
    <w:rsid w:val="00527A63"/>
    <w:rsid w:val="00530852"/>
    <w:rsid w:val="005308D3"/>
    <w:rsid w:val="005317E4"/>
    <w:rsid w:val="00531AFA"/>
    <w:rsid w:val="005322DB"/>
    <w:rsid w:val="00532947"/>
    <w:rsid w:val="00532E60"/>
    <w:rsid w:val="005337F1"/>
    <w:rsid w:val="0053500A"/>
    <w:rsid w:val="00537C66"/>
    <w:rsid w:val="00537FA0"/>
    <w:rsid w:val="00542276"/>
    <w:rsid w:val="005425B7"/>
    <w:rsid w:val="00542A0A"/>
    <w:rsid w:val="005447CB"/>
    <w:rsid w:val="0054506B"/>
    <w:rsid w:val="00546DE7"/>
    <w:rsid w:val="00550965"/>
    <w:rsid w:val="00550B10"/>
    <w:rsid w:val="005516FF"/>
    <w:rsid w:val="00551751"/>
    <w:rsid w:val="00551BA8"/>
    <w:rsid w:val="005521E8"/>
    <w:rsid w:val="00553874"/>
    <w:rsid w:val="00553CED"/>
    <w:rsid w:val="0055407D"/>
    <w:rsid w:val="005543A0"/>
    <w:rsid w:val="00555588"/>
    <w:rsid w:val="00556F2E"/>
    <w:rsid w:val="005606DF"/>
    <w:rsid w:val="00561272"/>
    <w:rsid w:val="0056198D"/>
    <w:rsid w:val="00561A1A"/>
    <w:rsid w:val="005637A4"/>
    <w:rsid w:val="00564C47"/>
    <w:rsid w:val="00564FD1"/>
    <w:rsid w:val="00565253"/>
    <w:rsid w:val="005671EA"/>
    <w:rsid w:val="00567AC8"/>
    <w:rsid w:val="005709B0"/>
    <w:rsid w:val="00571F54"/>
    <w:rsid w:val="00572F87"/>
    <w:rsid w:val="005740F8"/>
    <w:rsid w:val="0057421D"/>
    <w:rsid w:val="00575870"/>
    <w:rsid w:val="00576219"/>
    <w:rsid w:val="00576C2F"/>
    <w:rsid w:val="00576ED0"/>
    <w:rsid w:val="00577151"/>
    <w:rsid w:val="00577567"/>
    <w:rsid w:val="00581425"/>
    <w:rsid w:val="00581FEC"/>
    <w:rsid w:val="00582A35"/>
    <w:rsid w:val="00582FA9"/>
    <w:rsid w:val="005834AD"/>
    <w:rsid w:val="00583FA7"/>
    <w:rsid w:val="005858A9"/>
    <w:rsid w:val="00586364"/>
    <w:rsid w:val="005904A8"/>
    <w:rsid w:val="00593346"/>
    <w:rsid w:val="00594822"/>
    <w:rsid w:val="00594CD5"/>
    <w:rsid w:val="00594ECA"/>
    <w:rsid w:val="00595D08"/>
    <w:rsid w:val="00596E83"/>
    <w:rsid w:val="0059742C"/>
    <w:rsid w:val="005A194D"/>
    <w:rsid w:val="005A1BB6"/>
    <w:rsid w:val="005A43D2"/>
    <w:rsid w:val="005A57F2"/>
    <w:rsid w:val="005A76A9"/>
    <w:rsid w:val="005B0D2B"/>
    <w:rsid w:val="005B2390"/>
    <w:rsid w:val="005B2D5F"/>
    <w:rsid w:val="005B2DF1"/>
    <w:rsid w:val="005B30EC"/>
    <w:rsid w:val="005B411E"/>
    <w:rsid w:val="005B460A"/>
    <w:rsid w:val="005B47B9"/>
    <w:rsid w:val="005B515B"/>
    <w:rsid w:val="005B6603"/>
    <w:rsid w:val="005B6DB3"/>
    <w:rsid w:val="005B6E55"/>
    <w:rsid w:val="005C1F10"/>
    <w:rsid w:val="005C28D5"/>
    <w:rsid w:val="005C30CD"/>
    <w:rsid w:val="005C3A42"/>
    <w:rsid w:val="005C47FD"/>
    <w:rsid w:val="005C5954"/>
    <w:rsid w:val="005C5CE6"/>
    <w:rsid w:val="005C690A"/>
    <w:rsid w:val="005C74B0"/>
    <w:rsid w:val="005C7B63"/>
    <w:rsid w:val="005D1EFD"/>
    <w:rsid w:val="005D2DB4"/>
    <w:rsid w:val="005D475A"/>
    <w:rsid w:val="005D49E1"/>
    <w:rsid w:val="005D4E7B"/>
    <w:rsid w:val="005E0C84"/>
    <w:rsid w:val="005E1B62"/>
    <w:rsid w:val="005E43D5"/>
    <w:rsid w:val="005E5033"/>
    <w:rsid w:val="005E5A49"/>
    <w:rsid w:val="005F244E"/>
    <w:rsid w:val="005F2FD3"/>
    <w:rsid w:val="005F6C19"/>
    <w:rsid w:val="005F6FEF"/>
    <w:rsid w:val="005F7A7A"/>
    <w:rsid w:val="0060028A"/>
    <w:rsid w:val="006003A1"/>
    <w:rsid w:val="00601E90"/>
    <w:rsid w:val="00602AB7"/>
    <w:rsid w:val="006034CF"/>
    <w:rsid w:val="00603A23"/>
    <w:rsid w:val="00603CEB"/>
    <w:rsid w:val="00603DEE"/>
    <w:rsid w:val="00604082"/>
    <w:rsid w:val="00604D85"/>
    <w:rsid w:val="006053B0"/>
    <w:rsid w:val="006076F3"/>
    <w:rsid w:val="006104DA"/>
    <w:rsid w:val="0061093C"/>
    <w:rsid w:val="00610B6B"/>
    <w:rsid w:val="00611A0A"/>
    <w:rsid w:val="00612C48"/>
    <w:rsid w:val="00612C95"/>
    <w:rsid w:val="00612CD2"/>
    <w:rsid w:val="00612D13"/>
    <w:rsid w:val="00612D92"/>
    <w:rsid w:val="00613956"/>
    <w:rsid w:val="00617776"/>
    <w:rsid w:val="0061780D"/>
    <w:rsid w:val="00622B2F"/>
    <w:rsid w:val="0062539A"/>
    <w:rsid w:val="0062612F"/>
    <w:rsid w:val="00626975"/>
    <w:rsid w:val="00631AEF"/>
    <w:rsid w:val="00632575"/>
    <w:rsid w:val="00632577"/>
    <w:rsid w:val="006332F7"/>
    <w:rsid w:val="006341D4"/>
    <w:rsid w:val="006348FE"/>
    <w:rsid w:val="00634BB0"/>
    <w:rsid w:val="00635638"/>
    <w:rsid w:val="006365E8"/>
    <w:rsid w:val="006403D9"/>
    <w:rsid w:val="00642628"/>
    <w:rsid w:val="0064279E"/>
    <w:rsid w:val="0064310C"/>
    <w:rsid w:val="0064412F"/>
    <w:rsid w:val="00644DEA"/>
    <w:rsid w:val="00646DB5"/>
    <w:rsid w:val="00647B12"/>
    <w:rsid w:val="00647DA0"/>
    <w:rsid w:val="00653947"/>
    <w:rsid w:val="006545BA"/>
    <w:rsid w:val="006548A3"/>
    <w:rsid w:val="006558FB"/>
    <w:rsid w:val="00657C83"/>
    <w:rsid w:val="0066068E"/>
    <w:rsid w:val="0066117C"/>
    <w:rsid w:val="006611BF"/>
    <w:rsid w:val="0066208F"/>
    <w:rsid w:val="006620BE"/>
    <w:rsid w:val="00662464"/>
    <w:rsid w:val="00663A05"/>
    <w:rsid w:val="00663AF2"/>
    <w:rsid w:val="00663B56"/>
    <w:rsid w:val="00663C34"/>
    <w:rsid w:val="00664D49"/>
    <w:rsid w:val="00665F3E"/>
    <w:rsid w:val="00666295"/>
    <w:rsid w:val="0066791E"/>
    <w:rsid w:val="00670061"/>
    <w:rsid w:val="006704F1"/>
    <w:rsid w:val="0067066F"/>
    <w:rsid w:val="00670C44"/>
    <w:rsid w:val="00671E4B"/>
    <w:rsid w:val="00675FDB"/>
    <w:rsid w:val="006767CF"/>
    <w:rsid w:val="00676869"/>
    <w:rsid w:val="00676E50"/>
    <w:rsid w:val="0068334D"/>
    <w:rsid w:val="006837C5"/>
    <w:rsid w:val="00683926"/>
    <w:rsid w:val="006840B5"/>
    <w:rsid w:val="006846AE"/>
    <w:rsid w:val="00684E9B"/>
    <w:rsid w:val="006855B8"/>
    <w:rsid w:val="00686DFF"/>
    <w:rsid w:val="0069062C"/>
    <w:rsid w:val="006916AC"/>
    <w:rsid w:val="00692549"/>
    <w:rsid w:val="00694B90"/>
    <w:rsid w:val="00694F90"/>
    <w:rsid w:val="006950F6"/>
    <w:rsid w:val="00695EEC"/>
    <w:rsid w:val="006A34EF"/>
    <w:rsid w:val="006A7A99"/>
    <w:rsid w:val="006B0C08"/>
    <w:rsid w:val="006B174D"/>
    <w:rsid w:val="006B2ED9"/>
    <w:rsid w:val="006B3092"/>
    <w:rsid w:val="006B5D55"/>
    <w:rsid w:val="006B65E6"/>
    <w:rsid w:val="006C01A9"/>
    <w:rsid w:val="006C0C31"/>
    <w:rsid w:val="006C1AAA"/>
    <w:rsid w:val="006C2C34"/>
    <w:rsid w:val="006C3A05"/>
    <w:rsid w:val="006C6452"/>
    <w:rsid w:val="006C6593"/>
    <w:rsid w:val="006C6DF3"/>
    <w:rsid w:val="006C79A4"/>
    <w:rsid w:val="006D0102"/>
    <w:rsid w:val="006D0116"/>
    <w:rsid w:val="006D35C7"/>
    <w:rsid w:val="006D7701"/>
    <w:rsid w:val="006E00B7"/>
    <w:rsid w:val="006E1F6F"/>
    <w:rsid w:val="006E3401"/>
    <w:rsid w:val="006E354B"/>
    <w:rsid w:val="006E37AD"/>
    <w:rsid w:val="006E37DC"/>
    <w:rsid w:val="006E3937"/>
    <w:rsid w:val="006E486F"/>
    <w:rsid w:val="006E4B64"/>
    <w:rsid w:val="006E4D5D"/>
    <w:rsid w:val="006E550B"/>
    <w:rsid w:val="006E7142"/>
    <w:rsid w:val="006E7AFD"/>
    <w:rsid w:val="006F03EC"/>
    <w:rsid w:val="006F1A55"/>
    <w:rsid w:val="006F35A7"/>
    <w:rsid w:val="006F4189"/>
    <w:rsid w:val="00700A1D"/>
    <w:rsid w:val="00702B09"/>
    <w:rsid w:val="00702D41"/>
    <w:rsid w:val="00702D6E"/>
    <w:rsid w:val="00703A4B"/>
    <w:rsid w:val="00704EDE"/>
    <w:rsid w:val="00705350"/>
    <w:rsid w:val="0070686C"/>
    <w:rsid w:val="00707410"/>
    <w:rsid w:val="00707975"/>
    <w:rsid w:val="0071033B"/>
    <w:rsid w:val="00710BF1"/>
    <w:rsid w:val="0071187F"/>
    <w:rsid w:val="00711F94"/>
    <w:rsid w:val="007126D2"/>
    <w:rsid w:val="00712EDE"/>
    <w:rsid w:val="00714779"/>
    <w:rsid w:val="007148F2"/>
    <w:rsid w:val="00714D15"/>
    <w:rsid w:val="007157B7"/>
    <w:rsid w:val="00715848"/>
    <w:rsid w:val="00716690"/>
    <w:rsid w:val="007167C8"/>
    <w:rsid w:val="00717844"/>
    <w:rsid w:val="00717D29"/>
    <w:rsid w:val="007208CA"/>
    <w:rsid w:val="00721039"/>
    <w:rsid w:val="00721A39"/>
    <w:rsid w:val="00722BCC"/>
    <w:rsid w:val="007252BE"/>
    <w:rsid w:val="00727F18"/>
    <w:rsid w:val="007312C2"/>
    <w:rsid w:val="0073465A"/>
    <w:rsid w:val="00735106"/>
    <w:rsid w:val="00740890"/>
    <w:rsid w:val="00740F74"/>
    <w:rsid w:val="0074349A"/>
    <w:rsid w:val="007443D8"/>
    <w:rsid w:val="00744AFC"/>
    <w:rsid w:val="00745EAC"/>
    <w:rsid w:val="007465CD"/>
    <w:rsid w:val="00746B12"/>
    <w:rsid w:val="0074700A"/>
    <w:rsid w:val="00747A81"/>
    <w:rsid w:val="00751A08"/>
    <w:rsid w:val="00753E32"/>
    <w:rsid w:val="00754068"/>
    <w:rsid w:val="00754897"/>
    <w:rsid w:val="0075510A"/>
    <w:rsid w:val="007565DC"/>
    <w:rsid w:val="0075688E"/>
    <w:rsid w:val="007568BC"/>
    <w:rsid w:val="00760BF6"/>
    <w:rsid w:val="00761150"/>
    <w:rsid w:val="0076242A"/>
    <w:rsid w:val="00763C2A"/>
    <w:rsid w:val="007665F6"/>
    <w:rsid w:val="00766C21"/>
    <w:rsid w:val="00766CBA"/>
    <w:rsid w:val="00766DDC"/>
    <w:rsid w:val="00772AF4"/>
    <w:rsid w:val="0077350B"/>
    <w:rsid w:val="007747BE"/>
    <w:rsid w:val="007755A0"/>
    <w:rsid w:val="007760A2"/>
    <w:rsid w:val="00777170"/>
    <w:rsid w:val="00780594"/>
    <w:rsid w:val="0078094D"/>
    <w:rsid w:val="00780A0E"/>
    <w:rsid w:val="00781945"/>
    <w:rsid w:val="00781BC2"/>
    <w:rsid w:val="0078449D"/>
    <w:rsid w:val="00784BD6"/>
    <w:rsid w:val="00784D12"/>
    <w:rsid w:val="00785EC5"/>
    <w:rsid w:val="007867AC"/>
    <w:rsid w:val="007871B8"/>
    <w:rsid w:val="007873AE"/>
    <w:rsid w:val="00787F3F"/>
    <w:rsid w:val="007916C9"/>
    <w:rsid w:val="0079214B"/>
    <w:rsid w:val="0079226C"/>
    <w:rsid w:val="00793923"/>
    <w:rsid w:val="00794FF2"/>
    <w:rsid w:val="00795EE4"/>
    <w:rsid w:val="007960B1"/>
    <w:rsid w:val="00796ED5"/>
    <w:rsid w:val="00797D81"/>
    <w:rsid w:val="007A09D7"/>
    <w:rsid w:val="007A0C32"/>
    <w:rsid w:val="007A1F97"/>
    <w:rsid w:val="007A2932"/>
    <w:rsid w:val="007A3688"/>
    <w:rsid w:val="007A3A2A"/>
    <w:rsid w:val="007A4EB1"/>
    <w:rsid w:val="007A5AAB"/>
    <w:rsid w:val="007A6DA5"/>
    <w:rsid w:val="007A7285"/>
    <w:rsid w:val="007B2AB8"/>
    <w:rsid w:val="007B31D7"/>
    <w:rsid w:val="007B39AA"/>
    <w:rsid w:val="007B3D3C"/>
    <w:rsid w:val="007B5BF8"/>
    <w:rsid w:val="007B7068"/>
    <w:rsid w:val="007B7DFF"/>
    <w:rsid w:val="007C001B"/>
    <w:rsid w:val="007C2325"/>
    <w:rsid w:val="007C2BE3"/>
    <w:rsid w:val="007C3D9E"/>
    <w:rsid w:val="007C411D"/>
    <w:rsid w:val="007C6807"/>
    <w:rsid w:val="007C6A6E"/>
    <w:rsid w:val="007C6C47"/>
    <w:rsid w:val="007D0047"/>
    <w:rsid w:val="007D0A8A"/>
    <w:rsid w:val="007D1970"/>
    <w:rsid w:val="007D1C5D"/>
    <w:rsid w:val="007D3CC8"/>
    <w:rsid w:val="007D6365"/>
    <w:rsid w:val="007D68B6"/>
    <w:rsid w:val="007D6D75"/>
    <w:rsid w:val="007D7241"/>
    <w:rsid w:val="007D731D"/>
    <w:rsid w:val="007E164C"/>
    <w:rsid w:val="007E1F52"/>
    <w:rsid w:val="007E2638"/>
    <w:rsid w:val="007E374E"/>
    <w:rsid w:val="007E4045"/>
    <w:rsid w:val="007E4F60"/>
    <w:rsid w:val="007E5068"/>
    <w:rsid w:val="007E51CE"/>
    <w:rsid w:val="007E5C21"/>
    <w:rsid w:val="007E5FD9"/>
    <w:rsid w:val="007E6105"/>
    <w:rsid w:val="007E6B0A"/>
    <w:rsid w:val="007F072F"/>
    <w:rsid w:val="007F3572"/>
    <w:rsid w:val="007F469B"/>
    <w:rsid w:val="007F55B5"/>
    <w:rsid w:val="007F63FE"/>
    <w:rsid w:val="007F67D2"/>
    <w:rsid w:val="007F7216"/>
    <w:rsid w:val="007F75E8"/>
    <w:rsid w:val="007F7D84"/>
    <w:rsid w:val="008000A8"/>
    <w:rsid w:val="008007C4"/>
    <w:rsid w:val="00800BE1"/>
    <w:rsid w:val="00801DA4"/>
    <w:rsid w:val="00804F0A"/>
    <w:rsid w:val="008061CA"/>
    <w:rsid w:val="008061CB"/>
    <w:rsid w:val="00806BAE"/>
    <w:rsid w:val="00806CD3"/>
    <w:rsid w:val="00807F7A"/>
    <w:rsid w:val="00811633"/>
    <w:rsid w:val="008117D7"/>
    <w:rsid w:val="00811CC0"/>
    <w:rsid w:val="00812385"/>
    <w:rsid w:val="00813AA6"/>
    <w:rsid w:val="00815621"/>
    <w:rsid w:val="00816D0E"/>
    <w:rsid w:val="008172AE"/>
    <w:rsid w:val="00817733"/>
    <w:rsid w:val="00817A77"/>
    <w:rsid w:val="008205BF"/>
    <w:rsid w:val="00820FD1"/>
    <w:rsid w:val="0082324E"/>
    <w:rsid w:val="008234D8"/>
    <w:rsid w:val="00823D9B"/>
    <w:rsid w:val="00825D54"/>
    <w:rsid w:val="00825DB7"/>
    <w:rsid w:val="008264D2"/>
    <w:rsid w:val="00827524"/>
    <w:rsid w:val="00827FC8"/>
    <w:rsid w:val="008301E0"/>
    <w:rsid w:val="0083092D"/>
    <w:rsid w:val="00832C66"/>
    <w:rsid w:val="00832E09"/>
    <w:rsid w:val="0083367E"/>
    <w:rsid w:val="00835393"/>
    <w:rsid w:val="0083579E"/>
    <w:rsid w:val="00836AAB"/>
    <w:rsid w:val="00836DE5"/>
    <w:rsid w:val="008376C9"/>
    <w:rsid w:val="00843392"/>
    <w:rsid w:val="00845B55"/>
    <w:rsid w:val="00846A9A"/>
    <w:rsid w:val="00847352"/>
    <w:rsid w:val="008476A7"/>
    <w:rsid w:val="00851D42"/>
    <w:rsid w:val="00851E12"/>
    <w:rsid w:val="00852644"/>
    <w:rsid w:val="00852750"/>
    <w:rsid w:val="00852BD5"/>
    <w:rsid w:val="00853C57"/>
    <w:rsid w:val="008575A9"/>
    <w:rsid w:val="00857637"/>
    <w:rsid w:val="00857C13"/>
    <w:rsid w:val="00862803"/>
    <w:rsid w:val="00864666"/>
    <w:rsid w:val="00866577"/>
    <w:rsid w:val="00871425"/>
    <w:rsid w:val="00872A66"/>
    <w:rsid w:val="008753B0"/>
    <w:rsid w:val="0087683D"/>
    <w:rsid w:val="00876A6E"/>
    <w:rsid w:val="0088002E"/>
    <w:rsid w:val="00880519"/>
    <w:rsid w:val="0088080C"/>
    <w:rsid w:val="00880F1C"/>
    <w:rsid w:val="00882219"/>
    <w:rsid w:val="00882B76"/>
    <w:rsid w:val="00882CE4"/>
    <w:rsid w:val="00883F10"/>
    <w:rsid w:val="00885264"/>
    <w:rsid w:val="00887146"/>
    <w:rsid w:val="008874D8"/>
    <w:rsid w:val="00887940"/>
    <w:rsid w:val="00890038"/>
    <w:rsid w:val="00890CE4"/>
    <w:rsid w:val="0089281D"/>
    <w:rsid w:val="0089283E"/>
    <w:rsid w:val="00892AC2"/>
    <w:rsid w:val="00892AD2"/>
    <w:rsid w:val="00893D9D"/>
    <w:rsid w:val="00894BFD"/>
    <w:rsid w:val="00895C89"/>
    <w:rsid w:val="008965AC"/>
    <w:rsid w:val="0089705B"/>
    <w:rsid w:val="00897767"/>
    <w:rsid w:val="008A039E"/>
    <w:rsid w:val="008A19EC"/>
    <w:rsid w:val="008A2A9F"/>
    <w:rsid w:val="008A3828"/>
    <w:rsid w:val="008A3875"/>
    <w:rsid w:val="008A5363"/>
    <w:rsid w:val="008A5770"/>
    <w:rsid w:val="008A5A42"/>
    <w:rsid w:val="008A7120"/>
    <w:rsid w:val="008A7BC0"/>
    <w:rsid w:val="008B319C"/>
    <w:rsid w:val="008B455D"/>
    <w:rsid w:val="008B4AAB"/>
    <w:rsid w:val="008B4F2D"/>
    <w:rsid w:val="008B588C"/>
    <w:rsid w:val="008B58BD"/>
    <w:rsid w:val="008B6236"/>
    <w:rsid w:val="008B69E7"/>
    <w:rsid w:val="008C324B"/>
    <w:rsid w:val="008C4A56"/>
    <w:rsid w:val="008C625B"/>
    <w:rsid w:val="008C68EE"/>
    <w:rsid w:val="008C7CF9"/>
    <w:rsid w:val="008D2A48"/>
    <w:rsid w:val="008D37F6"/>
    <w:rsid w:val="008D4851"/>
    <w:rsid w:val="008D5B77"/>
    <w:rsid w:val="008D68AD"/>
    <w:rsid w:val="008D779A"/>
    <w:rsid w:val="008D7D40"/>
    <w:rsid w:val="008E10D2"/>
    <w:rsid w:val="008E27E7"/>
    <w:rsid w:val="008E355D"/>
    <w:rsid w:val="008E39A4"/>
    <w:rsid w:val="008E3C77"/>
    <w:rsid w:val="008E42D0"/>
    <w:rsid w:val="008E4645"/>
    <w:rsid w:val="008E581A"/>
    <w:rsid w:val="008E5C64"/>
    <w:rsid w:val="008E65D2"/>
    <w:rsid w:val="008E67EB"/>
    <w:rsid w:val="008E7826"/>
    <w:rsid w:val="008E7A06"/>
    <w:rsid w:val="008F1CCA"/>
    <w:rsid w:val="008F2565"/>
    <w:rsid w:val="008F4EFB"/>
    <w:rsid w:val="008F5422"/>
    <w:rsid w:val="008F5D49"/>
    <w:rsid w:val="008F5EB6"/>
    <w:rsid w:val="008F6695"/>
    <w:rsid w:val="008F6ADE"/>
    <w:rsid w:val="008F7169"/>
    <w:rsid w:val="008F7ACC"/>
    <w:rsid w:val="008F7DB3"/>
    <w:rsid w:val="008F7E11"/>
    <w:rsid w:val="009020AF"/>
    <w:rsid w:val="009028ED"/>
    <w:rsid w:val="0090413F"/>
    <w:rsid w:val="00904142"/>
    <w:rsid w:val="00904773"/>
    <w:rsid w:val="00904780"/>
    <w:rsid w:val="00904AF2"/>
    <w:rsid w:val="00904B11"/>
    <w:rsid w:val="009054EC"/>
    <w:rsid w:val="009055D3"/>
    <w:rsid w:val="00907845"/>
    <w:rsid w:val="00907D6D"/>
    <w:rsid w:val="00910607"/>
    <w:rsid w:val="009132FE"/>
    <w:rsid w:val="00914D9D"/>
    <w:rsid w:val="009160DA"/>
    <w:rsid w:val="00917830"/>
    <w:rsid w:val="009205FA"/>
    <w:rsid w:val="00920FF5"/>
    <w:rsid w:val="0092289F"/>
    <w:rsid w:val="009246EA"/>
    <w:rsid w:val="00924812"/>
    <w:rsid w:val="00924A99"/>
    <w:rsid w:val="00925C36"/>
    <w:rsid w:val="00926A71"/>
    <w:rsid w:val="00926B1A"/>
    <w:rsid w:val="00930FD0"/>
    <w:rsid w:val="009310CF"/>
    <w:rsid w:val="0093147F"/>
    <w:rsid w:val="009318E0"/>
    <w:rsid w:val="00933DD1"/>
    <w:rsid w:val="00934AD8"/>
    <w:rsid w:val="00934B4F"/>
    <w:rsid w:val="0093500B"/>
    <w:rsid w:val="00935202"/>
    <w:rsid w:val="00936AD4"/>
    <w:rsid w:val="00937EEA"/>
    <w:rsid w:val="00942175"/>
    <w:rsid w:val="00942C8D"/>
    <w:rsid w:val="009430DC"/>
    <w:rsid w:val="00943B3B"/>
    <w:rsid w:val="009447AC"/>
    <w:rsid w:val="00945EFC"/>
    <w:rsid w:val="00946218"/>
    <w:rsid w:val="00947A53"/>
    <w:rsid w:val="00950133"/>
    <w:rsid w:val="009503AC"/>
    <w:rsid w:val="00950DAF"/>
    <w:rsid w:val="009523A2"/>
    <w:rsid w:val="00954159"/>
    <w:rsid w:val="00955E35"/>
    <w:rsid w:val="0095655B"/>
    <w:rsid w:val="00957938"/>
    <w:rsid w:val="00960BD2"/>
    <w:rsid w:val="00963B6D"/>
    <w:rsid w:val="009658C2"/>
    <w:rsid w:val="00965C1F"/>
    <w:rsid w:val="00966A8A"/>
    <w:rsid w:val="00967DF0"/>
    <w:rsid w:val="009713B8"/>
    <w:rsid w:val="00974BBD"/>
    <w:rsid w:val="00974C19"/>
    <w:rsid w:val="00974F40"/>
    <w:rsid w:val="00975B68"/>
    <w:rsid w:val="00977099"/>
    <w:rsid w:val="009772FC"/>
    <w:rsid w:val="00977609"/>
    <w:rsid w:val="00977BFF"/>
    <w:rsid w:val="0098098C"/>
    <w:rsid w:val="00981D8C"/>
    <w:rsid w:val="00982418"/>
    <w:rsid w:val="00982D99"/>
    <w:rsid w:val="0098334A"/>
    <w:rsid w:val="00983BB9"/>
    <w:rsid w:val="009841DE"/>
    <w:rsid w:val="00984E4D"/>
    <w:rsid w:val="0098639E"/>
    <w:rsid w:val="0098664E"/>
    <w:rsid w:val="0099077D"/>
    <w:rsid w:val="0099117C"/>
    <w:rsid w:val="00991994"/>
    <w:rsid w:val="00992739"/>
    <w:rsid w:val="009946BC"/>
    <w:rsid w:val="009960DF"/>
    <w:rsid w:val="00996D6F"/>
    <w:rsid w:val="00996E78"/>
    <w:rsid w:val="009A0A0A"/>
    <w:rsid w:val="009A175E"/>
    <w:rsid w:val="009A18D1"/>
    <w:rsid w:val="009A26D3"/>
    <w:rsid w:val="009A3BD9"/>
    <w:rsid w:val="009A6714"/>
    <w:rsid w:val="009A673C"/>
    <w:rsid w:val="009A6955"/>
    <w:rsid w:val="009A6D5C"/>
    <w:rsid w:val="009B0324"/>
    <w:rsid w:val="009B3829"/>
    <w:rsid w:val="009B3D63"/>
    <w:rsid w:val="009B517E"/>
    <w:rsid w:val="009B5C5A"/>
    <w:rsid w:val="009B5EC8"/>
    <w:rsid w:val="009B61B5"/>
    <w:rsid w:val="009B6DFD"/>
    <w:rsid w:val="009B7C60"/>
    <w:rsid w:val="009B7CC3"/>
    <w:rsid w:val="009C176D"/>
    <w:rsid w:val="009C3EAF"/>
    <w:rsid w:val="009C6D97"/>
    <w:rsid w:val="009C6F63"/>
    <w:rsid w:val="009C7776"/>
    <w:rsid w:val="009D1ADA"/>
    <w:rsid w:val="009D38B1"/>
    <w:rsid w:val="009D3D83"/>
    <w:rsid w:val="009D48D8"/>
    <w:rsid w:val="009D6409"/>
    <w:rsid w:val="009D6421"/>
    <w:rsid w:val="009D64B1"/>
    <w:rsid w:val="009E0494"/>
    <w:rsid w:val="009E21CA"/>
    <w:rsid w:val="009E577B"/>
    <w:rsid w:val="009E5AF7"/>
    <w:rsid w:val="009E6542"/>
    <w:rsid w:val="009E6706"/>
    <w:rsid w:val="009E6C04"/>
    <w:rsid w:val="009F04E5"/>
    <w:rsid w:val="009F0B1B"/>
    <w:rsid w:val="009F12AD"/>
    <w:rsid w:val="009F13AF"/>
    <w:rsid w:val="009F186A"/>
    <w:rsid w:val="009F24E5"/>
    <w:rsid w:val="009F4181"/>
    <w:rsid w:val="009F4459"/>
    <w:rsid w:val="009F46A6"/>
    <w:rsid w:val="009F4E7D"/>
    <w:rsid w:val="009F53D4"/>
    <w:rsid w:val="009F56FF"/>
    <w:rsid w:val="009F5A24"/>
    <w:rsid w:val="009F7885"/>
    <w:rsid w:val="009F7995"/>
    <w:rsid w:val="00A02316"/>
    <w:rsid w:val="00A04AB3"/>
    <w:rsid w:val="00A07104"/>
    <w:rsid w:val="00A07826"/>
    <w:rsid w:val="00A1000C"/>
    <w:rsid w:val="00A1056D"/>
    <w:rsid w:val="00A106BF"/>
    <w:rsid w:val="00A10E12"/>
    <w:rsid w:val="00A115ED"/>
    <w:rsid w:val="00A12025"/>
    <w:rsid w:val="00A12BE1"/>
    <w:rsid w:val="00A13559"/>
    <w:rsid w:val="00A14265"/>
    <w:rsid w:val="00A14731"/>
    <w:rsid w:val="00A163EC"/>
    <w:rsid w:val="00A16755"/>
    <w:rsid w:val="00A17983"/>
    <w:rsid w:val="00A17C56"/>
    <w:rsid w:val="00A20C02"/>
    <w:rsid w:val="00A21746"/>
    <w:rsid w:val="00A21BCE"/>
    <w:rsid w:val="00A220F4"/>
    <w:rsid w:val="00A2302C"/>
    <w:rsid w:val="00A23676"/>
    <w:rsid w:val="00A23D0C"/>
    <w:rsid w:val="00A24AB0"/>
    <w:rsid w:val="00A25B0D"/>
    <w:rsid w:val="00A26E69"/>
    <w:rsid w:val="00A26F2B"/>
    <w:rsid w:val="00A2717F"/>
    <w:rsid w:val="00A272E1"/>
    <w:rsid w:val="00A27AAF"/>
    <w:rsid w:val="00A27AEC"/>
    <w:rsid w:val="00A3021F"/>
    <w:rsid w:val="00A312CF"/>
    <w:rsid w:val="00A31907"/>
    <w:rsid w:val="00A31ADA"/>
    <w:rsid w:val="00A328FE"/>
    <w:rsid w:val="00A335D8"/>
    <w:rsid w:val="00A33B07"/>
    <w:rsid w:val="00A34462"/>
    <w:rsid w:val="00A3452C"/>
    <w:rsid w:val="00A355FD"/>
    <w:rsid w:val="00A35B99"/>
    <w:rsid w:val="00A361AB"/>
    <w:rsid w:val="00A37BA9"/>
    <w:rsid w:val="00A40AD7"/>
    <w:rsid w:val="00A41B48"/>
    <w:rsid w:val="00A41EC1"/>
    <w:rsid w:val="00A42001"/>
    <w:rsid w:val="00A44596"/>
    <w:rsid w:val="00A4767F"/>
    <w:rsid w:val="00A47934"/>
    <w:rsid w:val="00A47BB2"/>
    <w:rsid w:val="00A50686"/>
    <w:rsid w:val="00A50D2F"/>
    <w:rsid w:val="00A51036"/>
    <w:rsid w:val="00A51958"/>
    <w:rsid w:val="00A5233D"/>
    <w:rsid w:val="00A53163"/>
    <w:rsid w:val="00A55495"/>
    <w:rsid w:val="00A56576"/>
    <w:rsid w:val="00A56786"/>
    <w:rsid w:val="00A571B1"/>
    <w:rsid w:val="00A6350F"/>
    <w:rsid w:val="00A66983"/>
    <w:rsid w:val="00A67CBC"/>
    <w:rsid w:val="00A705AA"/>
    <w:rsid w:val="00A7071A"/>
    <w:rsid w:val="00A71352"/>
    <w:rsid w:val="00A729EB"/>
    <w:rsid w:val="00A7355A"/>
    <w:rsid w:val="00A743D9"/>
    <w:rsid w:val="00A747D7"/>
    <w:rsid w:val="00A748F8"/>
    <w:rsid w:val="00A7629B"/>
    <w:rsid w:val="00A76C04"/>
    <w:rsid w:val="00A77DC5"/>
    <w:rsid w:val="00A77E23"/>
    <w:rsid w:val="00A82D46"/>
    <w:rsid w:val="00A8363E"/>
    <w:rsid w:val="00A83E91"/>
    <w:rsid w:val="00A840B5"/>
    <w:rsid w:val="00A844CE"/>
    <w:rsid w:val="00A84C5A"/>
    <w:rsid w:val="00A855E6"/>
    <w:rsid w:val="00A90555"/>
    <w:rsid w:val="00A90980"/>
    <w:rsid w:val="00A92620"/>
    <w:rsid w:val="00A94651"/>
    <w:rsid w:val="00A947AA"/>
    <w:rsid w:val="00A95C6F"/>
    <w:rsid w:val="00A95F27"/>
    <w:rsid w:val="00A96C02"/>
    <w:rsid w:val="00A97BEC"/>
    <w:rsid w:val="00AA030B"/>
    <w:rsid w:val="00AA109B"/>
    <w:rsid w:val="00AA1AD8"/>
    <w:rsid w:val="00AA2AF7"/>
    <w:rsid w:val="00AA32D1"/>
    <w:rsid w:val="00AA3EE5"/>
    <w:rsid w:val="00AA4109"/>
    <w:rsid w:val="00AA426C"/>
    <w:rsid w:val="00AA52EA"/>
    <w:rsid w:val="00AA5344"/>
    <w:rsid w:val="00AA618F"/>
    <w:rsid w:val="00AB0E66"/>
    <w:rsid w:val="00AB3109"/>
    <w:rsid w:val="00AB3DCF"/>
    <w:rsid w:val="00AB40C7"/>
    <w:rsid w:val="00AB533E"/>
    <w:rsid w:val="00AB5984"/>
    <w:rsid w:val="00AB7D65"/>
    <w:rsid w:val="00AC0624"/>
    <w:rsid w:val="00AC0A29"/>
    <w:rsid w:val="00AC11A9"/>
    <w:rsid w:val="00AC3264"/>
    <w:rsid w:val="00AC41C6"/>
    <w:rsid w:val="00AC6FAB"/>
    <w:rsid w:val="00AD0638"/>
    <w:rsid w:val="00AD0A1D"/>
    <w:rsid w:val="00AD0F7B"/>
    <w:rsid w:val="00AD1DE8"/>
    <w:rsid w:val="00AD1E8B"/>
    <w:rsid w:val="00AD31EC"/>
    <w:rsid w:val="00AD452A"/>
    <w:rsid w:val="00AD47A7"/>
    <w:rsid w:val="00AD4D01"/>
    <w:rsid w:val="00AD5340"/>
    <w:rsid w:val="00AD5BE1"/>
    <w:rsid w:val="00AD6960"/>
    <w:rsid w:val="00AD75ED"/>
    <w:rsid w:val="00AD7A5A"/>
    <w:rsid w:val="00AE09EE"/>
    <w:rsid w:val="00AE1873"/>
    <w:rsid w:val="00AE23E5"/>
    <w:rsid w:val="00AE2EDF"/>
    <w:rsid w:val="00AE2F37"/>
    <w:rsid w:val="00AE31BA"/>
    <w:rsid w:val="00AE323D"/>
    <w:rsid w:val="00AF02D2"/>
    <w:rsid w:val="00AF3D97"/>
    <w:rsid w:val="00AF3E1E"/>
    <w:rsid w:val="00AF4D8B"/>
    <w:rsid w:val="00AF5F8E"/>
    <w:rsid w:val="00AF6A87"/>
    <w:rsid w:val="00B02D08"/>
    <w:rsid w:val="00B060A1"/>
    <w:rsid w:val="00B07D73"/>
    <w:rsid w:val="00B10426"/>
    <w:rsid w:val="00B114FE"/>
    <w:rsid w:val="00B11EE6"/>
    <w:rsid w:val="00B1275B"/>
    <w:rsid w:val="00B13018"/>
    <w:rsid w:val="00B210C1"/>
    <w:rsid w:val="00B22445"/>
    <w:rsid w:val="00B2263E"/>
    <w:rsid w:val="00B2382B"/>
    <w:rsid w:val="00B2448A"/>
    <w:rsid w:val="00B31060"/>
    <w:rsid w:val="00B3165B"/>
    <w:rsid w:val="00B31A03"/>
    <w:rsid w:val="00B32385"/>
    <w:rsid w:val="00B32436"/>
    <w:rsid w:val="00B357E0"/>
    <w:rsid w:val="00B3593B"/>
    <w:rsid w:val="00B36517"/>
    <w:rsid w:val="00B37895"/>
    <w:rsid w:val="00B37C94"/>
    <w:rsid w:val="00B41504"/>
    <w:rsid w:val="00B418FF"/>
    <w:rsid w:val="00B45053"/>
    <w:rsid w:val="00B47808"/>
    <w:rsid w:val="00B52912"/>
    <w:rsid w:val="00B551EC"/>
    <w:rsid w:val="00B56B2C"/>
    <w:rsid w:val="00B579C5"/>
    <w:rsid w:val="00B60D0F"/>
    <w:rsid w:val="00B6127D"/>
    <w:rsid w:val="00B61B56"/>
    <w:rsid w:val="00B62906"/>
    <w:rsid w:val="00B63F0F"/>
    <w:rsid w:val="00B64392"/>
    <w:rsid w:val="00B710BB"/>
    <w:rsid w:val="00B7256F"/>
    <w:rsid w:val="00B7316B"/>
    <w:rsid w:val="00B75D6C"/>
    <w:rsid w:val="00B76130"/>
    <w:rsid w:val="00B7684B"/>
    <w:rsid w:val="00B76B2C"/>
    <w:rsid w:val="00B77369"/>
    <w:rsid w:val="00B8065C"/>
    <w:rsid w:val="00B81537"/>
    <w:rsid w:val="00B81648"/>
    <w:rsid w:val="00B81740"/>
    <w:rsid w:val="00B82DD9"/>
    <w:rsid w:val="00B833E0"/>
    <w:rsid w:val="00B84F7B"/>
    <w:rsid w:val="00B86E76"/>
    <w:rsid w:val="00B87C53"/>
    <w:rsid w:val="00B87DC0"/>
    <w:rsid w:val="00B87E26"/>
    <w:rsid w:val="00B900C0"/>
    <w:rsid w:val="00B904E6"/>
    <w:rsid w:val="00B9156B"/>
    <w:rsid w:val="00B93E16"/>
    <w:rsid w:val="00B94E80"/>
    <w:rsid w:val="00B95067"/>
    <w:rsid w:val="00B959E5"/>
    <w:rsid w:val="00B97488"/>
    <w:rsid w:val="00B9779E"/>
    <w:rsid w:val="00BA0BEB"/>
    <w:rsid w:val="00BA1DB2"/>
    <w:rsid w:val="00BA4F97"/>
    <w:rsid w:val="00BA5907"/>
    <w:rsid w:val="00BA633F"/>
    <w:rsid w:val="00BA79F5"/>
    <w:rsid w:val="00BB1B6F"/>
    <w:rsid w:val="00BB2294"/>
    <w:rsid w:val="00BB2C38"/>
    <w:rsid w:val="00BB4283"/>
    <w:rsid w:val="00BC0725"/>
    <w:rsid w:val="00BC1D24"/>
    <w:rsid w:val="00BC2365"/>
    <w:rsid w:val="00BC23BE"/>
    <w:rsid w:val="00BC2B99"/>
    <w:rsid w:val="00BC2F12"/>
    <w:rsid w:val="00BC3AF2"/>
    <w:rsid w:val="00BC3B05"/>
    <w:rsid w:val="00BC457C"/>
    <w:rsid w:val="00BC4A0E"/>
    <w:rsid w:val="00BC5B79"/>
    <w:rsid w:val="00BC5BF2"/>
    <w:rsid w:val="00BC6EFB"/>
    <w:rsid w:val="00BD18D5"/>
    <w:rsid w:val="00BD2732"/>
    <w:rsid w:val="00BD2E5F"/>
    <w:rsid w:val="00BD350F"/>
    <w:rsid w:val="00BD7618"/>
    <w:rsid w:val="00BD7B3A"/>
    <w:rsid w:val="00BE1F91"/>
    <w:rsid w:val="00BE22AF"/>
    <w:rsid w:val="00BE56F2"/>
    <w:rsid w:val="00BF045C"/>
    <w:rsid w:val="00BF07A2"/>
    <w:rsid w:val="00BF0BC6"/>
    <w:rsid w:val="00BF236C"/>
    <w:rsid w:val="00BF2896"/>
    <w:rsid w:val="00BF334A"/>
    <w:rsid w:val="00BF4220"/>
    <w:rsid w:val="00BF4579"/>
    <w:rsid w:val="00BF4AEF"/>
    <w:rsid w:val="00BF5EC1"/>
    <w:rsid w:val="00BF67DA"/>
    <w:rsid w:val="00BF7B24"/>
    <w:rsid w:val="00C00015"/>
    <w:rsid w:val="00C00518"/>
    <w:rsid w:val="00C0092C"/>
    <w:rsid w:val="00C01028"/>
    <w:rsid w:val="00C01531"/>
    <w:rsid w:val="00C02703"/>
    <w:rsid w:val="00C02A46"/>
    <w:rsid w:val="00C02DCF"/>
    <w:rsid w:val="00C034A1"/>
    <w:rsid w:val="00C0511C"/>
    <w:rsid w:val="00C063EC"/>
    <w:rsid w:val="00C06F44"/>
    <w:rsid w:val="00C100FC"/>
    <w:rsid w:val="00C10A5B"/>
    <w:rsid w:val="00C12595"/>
    <w:rsid w:val="00C13AF5"/>
    <w:rsid w:val="00C16995"/>
    <w:rsid w:val="00C16B15"/>
    <w:rsid w:val="00C17AC6"/>
    <w:rsid w:val="00C17D18"/>
    <w:rsid w:val="00C20892"/>
    <w:rsid w:val="00C208A1"/>
    <w:rsid w:val="00C20BD0"/>
    <w:rsid w:val="00C21699"/>
    <w:rsid w:val="00C229B8"/>
    <w:rsid w:val="00C235B0"/>
    <w:rsid w:val="00C24702"/>
    <w:rsid w:val="00C27826"/>
    <w:rsid w:val="00C3012E"/>
    <w:rsid w:val="00C32F09"/>
    <w:rsid w:val="00C32F25"/>
    <w:rsid w:val="00C330CB"/>
    <w:rsid w:val="00C3364C"/>
    <w:rsid w:val="00C357A5"/>
    <w:rsid w:val="00C36612"/>
    <w:rsid w:val="00C36915"/>
    <w:rsid w:val="00C36F62"/>
    <w:rsid w:val="00C370F2"/>
    <w:rsid w:val="00C379ED"/>
    <w:rsid w:val="00C37FB3"/>
    <w:rsid w:val="00C41B2F"/>
    <w:rsid w:val="00C42520"/>
    <w:rsid w:val="00C43075"/>
    <w:rsid w:val="00C44AE9"/>
    <w:rsid w:val="00C455E6"/>
    <w:rsid w:val="00C4695E"/>
    <w:rsid w:val="00C46CD2"/>
    <w:rsid w:val="00C477E7"/>
    <w:rsid w:val="00C477EA"/>
    <w:rsid w:val="00C50142"/>
    <w:rsid w:val="00C502DB"/>
    <w:rsid w:val="00C5030E"/>
    <w:rsid w:val="00C506B3"/>
    <w:rsid w:val="00C514B4"/>
    <w:rsid w:val="00C5306B"/>
    <w:rsid w:val="00C573F3"/>
    <w:rsid w:val="00C5787D"/>
    <w:rsid w:val="00C60B55"/>
    <w:rsid w:val="00C60CB7"/>
    <w:rsid w:val="00C61549"/>
    <w:rsid w:val="00C6222B"/>
    <w:rsid w:val="00C629B3"/>
    <w:rsid w:val="00C63488"/>
    <w:rsid w:val="00C647F5"/>
    <w:rsid w:val="00C65184"/>
    <w:rsid w:val="00C651CD"/>
    <w:rsid w:val="00C66964"/>
    <w:rsid w:val="00C66B31"/>
    <w:rsid w:val="00C70C0E"/>
    <w:rsid w:val="00C7203E"/>
    <w:rsid w:val="00C74FD6"/>
    <w:rsid w:val="00C75146"/>
    <w:rsid w:val="00C7604F"/>
    <w:rsid w:val="00C76703"/>
    <w:rsid w:val="00C777A9"/>
    <w:rsid w:val="00C77DC5"/>
    <w:rsid w:val="00C80BDB"/>
    <w:rsid w:val="00C80C88"/>
    <w:rsid w:val="00C810CC"/>
    <w:rsid w:val="00C83412"/>
    <w:rsid w:val="00C84583"/>
    <w:rsid w:val="00C86096"/>
    <w:rsid w:val="00C90860"/>
    <w:rsid w:val="00C90BA4"/>
    <w:rsid w:val="00C9165E"/>
    <w:rsid w:val="00C91F04"/>
    <w:rsid w:val="00C92D9E"/>
    <w:rsid w:val="00C93476"/>
    <w:rsid w:val="00C941E0"/>
    <w:rsid w:val="00C954E1"/>
    <w:rsid w:val="00C955E1"/>
    <w:rsid w:val="00CA0713"/>
    <w:rsid w:val="00CA1379"/>
    <w:rsid w:val="00CA2CD3"/>
    <w:rsid w:val="00CA3136"/>
    <w:rsid w:val="00CA330B"/>
    <w:rsid w:val="00CA3D6F"/>
    <w:rsid w:val="00CA4459"/>
    <w:rsid w:val="00CA5C87"/>
    <w:rsid w:val="00CA7612"/>
    <w:rsid w:val="00CB2B59"/>
    <w:rsid w:val="00CB2C73"/>
    <w:rsid w:val="00CB30A4"/>
    <w:rsid w:val="00CB3390"/>
    <w:rsid w:val="00CB4E22"/>
    <w:rsid w:val="00CB4F32"/>
    <w:rsid w:val="00CB5027"/>
    <w:rsid w:val="00CB5B15"/>
    <w:rsid w:val="00CB6C09"/>
    <w:rsid w:val="00CC019D"/>
    <w:rsid w:val="00CC08FE"/>
    <w:rsid w:val="00CC0910"/>
    <w:rsid w:val="00CC0B45"/>
    <w:rsid w:val="00CC0D02"/>
    <w:rsid w:val="00CC6B6A"/>
    <w:rsid w:val="00CD0C5B"/>
    <w:rsid w:val="00CD0D26"/>
    <w:rsid w:val="00CD11D0"/>
    <w:rsid w:val="00CD1236"/>
    <w:rsid w:val="00CD19AA"/>
    <w:rsid w:val="00CD3630"/>
    <w:rsid w:val="00CD4142"/>
    <w:rsid w:val="00CD5675"/>
    <w:rsid w:val="00CD5CB9"/>
    <w:rsid w:val="00CD5E26"/>
    <w:rsid w:val="00CD61C0"/>
    <w:rsid w:val="00CD64D3"/>
    <w:rsid w:val="00CD6707"/>
    <w:rsid w:val="00CD73A6"/>
    <w:rsid w:val="00CD7EB0"/>
    <w:rsid w:val="00CE0674"/>
    <w:rsid w:val="00CE0CA2"/>
    <w:rsid w:val="00CE1877"/>
    <w:rsid w:val="00CE308A"/>
    <w:rsid w:val="00CE3531"/>
    <w:rsid w:val="00CE3BE4"/>
    <w:rsid w:val="00CE57D0"/>
    <w:rsid w:val="00CE6786"/>
    <w:rsid w:val="00CE73AC"/>
    <w:rsid w:val="00CE7E2B"/>
    <w:rsid w:val="00CF167E"/>
    <w:rsid w:val="00CF187D"/>
    <w:rsid w:val="00CF1D6E"/>
    <w:rsid w:val="00CF2746"/>
    <w:rsid w:val="00CF4E7B"/>
    <w:rsid w:val="00CF5B63"/>
    <w:rsid w:val="00CF6537"/>
    <w:rsid w:val="00CF6D0C"/>
    <w:rsid w:val="00CF730D"/>
    <w:rsid w:val="00CF7BC0"/>
    <w:rsid w:val="00CF7F1B"/>
    <w:rsid w:val="00D04259"/>
    <w:rsid w:val="00D04520"/>
    <w:rsid w:val="00D05A74"/>
    <w:rsid w:val="00D07641"/>
    <w:rsid w:val="00D1025B"/>
    <w:rsid w:val="00D102DF"/>
    <w:rsid w:val="00D10448"/>
    <w:rsid w:val="00D10C4C"/>
    <w:rsid w:val="00D119DB"/>
    <w:rsid w:val="00D1238A"/>
    <w:rsid w:val="00D12457"/>
    <w:rsid w:val="00D13267"/>
    <w:rsid w:val="00D155DA"/>
    <w:rsid w:val="00D16498"/>
    <w:rsid w:val="00D178D8"/>
    <w:rsid w:val="00D20205"/>
    <w:rsid w:val="00D20F1C"/>
    <w:rsid w:val="00D21952"/>
    <w:rsid w:val="00D21C0B"/>
    <w:rsid w:val="00D2222C"/>
    <w:rsid w:val="00D22856"/>
    <w:rsid w:val="00D23664"/>
    <w:rsid w:val="00D243A7"/>
    <w:rsid w:val="00D25931"/>
    <w:rsid w:val="00D25E6D"/>
    <w:rsid w:val="00D26881"/>
    <w:rsid w:val="00D26EFF"/>
    <w:rsid w:val="00D272A8"/>
    <w:rsid w:val="00D27319"/>
    <w:rsid w:val="00D27775"/>
    <w:rsid w:val="00D316D0"/>
    <w:rsid w:val="00D3199E"/>
    <w:rsid w:val="00D331DF"/>
    <w:rsid w:val="00D33E6F"/>
    <w:rsid w:val="00D4143E"/>
    <w:rsid w:val="00D420C1"/>
    <w:rsid w:val="00D436A4"/>
    <w:rsid w:val="00D45057"/>
    <w:rsid w:val="00D45E69"/>
    <w:rsid w:val="00D460A8"/>
    <w:rsid w:val="00D462D3"/>
    <w:rsid w:val="00D47240"/>
    <w:rsid w:val="00D501D9"/>
    <w:rsid w:val="00D50B07"/>
    <w:rsid w:val="00D535E0"/>
    <w:rsid w:val="00D53603"/>
    <w:rsid w:val="00D54963"/>
    <w:rsid w:val="00D55188"/>
    <w:rsid w:val="00D55379"/>
    <w:rsid w:val="00D571EE"/>
    <w:rsid w:val="00D601CE"/>
    <w:rsid w:val="00D6037B"/>
    <w:rsid w:val="00D62BD8"/>
    <w:rsid w:val="00D6462C"/>
    <w:rsid w:val="00D64873"/>
    <w:rsid w:val="00D65D52"/>
    <w:rsid w:val="00D67477"/>
    <w:rsid w:val="00D731E2"/>
    <w:rsid w:val="00D734CC"/>
    <w:rsid w:val="00D735BE"/>
    <w:rsid w:val="00D7385F"/>
    <w:rsid w:val="00D73DEC"/>
    <w:rsid w:val="00D747CD"/>
    <w:rsid w:val="00D75697"/>
    <w:rsid w:val="00D80051"/>
    <w:rsid w:val="00D81A03"/>
    <w:rsid w:val="00D81F59"/>
    <w:rsid w:val="00D8285F"/>
    <w:rsid w:val="00D84E84"/>
    <w:rsid w:val="00D87610"/>
    <w:rsid w:val="00D87DC1"/>
    <w:rsid w:val="00D904A3"/>
    <w:rsid w:val="00D92DB4"/>
    <w:rsid w:val="00D93073"/>
    <w:rsid w:val="00D9362A"/>
    <w:rsid w:val="00D95388"/>
    <w:rsid w:val="00D96129"/>
    <w:rsid w:val="00D97B3E"/>
    <w:rsid w:val="00DA0885"/>
    <w:rsid w:val="00DA0B29"/>
    <w:rsid w:val="00DA18F3"/>
    <w:rsid w:val="00DA1F50"/>
    <w:rsid w:val="00DA23BF"/>
    <w:rsid w:val="00DA3470"/>
    <w:rsid w:val="00DA3D0F"/>
    <w:rsid w:val="00DA41C3"/>
    <w:rsid w:val="00DA5319"/>
    <w:rsid w:val="00DA71F4"/>
    <w:rsid w:val="00DA757B"/>
    <w:rsid w:val="00DA7886"/>
    <w:rsid w:val="00DA7B64"/>
    <w:rsid w:val="00DB040F"/>
    <w:rsid w:val="00DB0D82"/>
    <w:rsid w:val="00DB1254"/>
    <w:rsid w:val="00DB1CAB"/>
    <w:rsid w:val="00DB349A"/>
    <w:rsid w:val="00DB3787"/>
    <w:rsid w:val="00DB39A0"/>
    <w:rsid w:val="00DB41E1"/>
    <w:rsid w:val="00DB5FE5"/>
    <w:rsid w:val="00DB74F2"/>
    <w:rsid w:val="00DB7715"/>
    <w:rsid w:val="00DC133F"/>
    <w:rsid w:val="00DC15C7"/>
    <w:rsid w:val="00DC1DE9"/>
    <w:rsid w:val="00DC2259"/>
    <w:rsid w:val="00DC3CF1"/>
    <w:rsid w:val="00DC5168"/>
    <w:rsid w:val="00DC7EFB"/>
    <w:rsid w:val="00DD0B45"/>
    <w:rsid w:val="00DD0C99"/>
    <w:rsid w:val="00DD1E2B"/>
    <w:rsid w:val="00DD20C8"/>
    <w:rsid w:val="00DD2A75"/>
    <w:rsid w:val="00DD364D"/>
    <w:rsid w:val="00DD402D"/>
    <w:rsid w:val="00DD572B"/>
    <w:rsid w:val="00DE0ACE"/>
    <w:rsid w:val="00DE0CA1"/>
    <w:rsid w:val="00DE353C"/>
    <w:rsid w:val="00DE3E0C"/>
    <w:rsid w:val="00DE4023"/>
    <w:rsid w:val="00DE4A5A"/>
    <w:rsid w:val="00DE4BD6"/>
    <w:rsid w:val="00DE5003"/>
    <w:rsid w:val="00DE534F"/>
    <w:rsid w:val="00DE53D9"/>
    <w:rsid w:val="00DE6C1E"/>
    <w:rsid w:val="00DE7995"/>
    <w:rsid w:val="00DE7EA9"/>
    <w:rsid w:val="00DF1064"/>
    <w:rsid w:val="00DF2321"/>
    <w:rsid w:val="00DF2DFF"/>
    <w:rsid w:val="00DF66C1"/>
    <w:rsid w:val="00E017EC"/>
    <w:rsid w:val="00E02DAA"/>
    <w:rsid w:val="00E04B79"/>
    <w:rsid w:val="00E0674C"/>
    <w:rsid w:val="00E0703B"/>
    <w:rsid w:val="00E0754E"/>
    <w:rsid w:val="00E114DC"/>
    <w:rsid w:val="00E11B64"/>
    <w:rsid w:val="00E12612"/>
    <w:rsid w:val="00E1290C"/>
    <w:rsid w:val="00E12AA9"/>
    <w:rsid w:val="00E1356B"/>
    <w:rsid w:val="00E1397D"/>
    <w:rsid w:val="00E141E8"/>
    <w:rsid w:val="00E15AC9"/>
    <w:rsid w:val="00E16342"/>
    <w:rsid w:val="00E16617"/>
    <w:rsid w:val="00E2061B"/>
    <w:rsid w:val="00E21439"/>
    <w:rsid w:val="00E214EA"/>
    <w:rsid w:val="00E2211C"/>
    <w:rsid w:val="00E2317C"/>
    <w:rsid w:val="00E237D8"/>
    <w:rsid w:val="00E23BE3"/>
    <w:rsid w:val="00E251EF"/>
    <w:rsid w:val="00E26FC6"/>
    <w:rsid w:val="00E307C4"/>
    <w:rsid w:val="00E30AA8"/>
    <w:rsid w:val="00E3103A"/>
    <w:rsid w:val="00E3420B"/>
    <w:rsid w:val="00E342F8"/>
    <w:rsid w:val="00E35572"/>
    <w:rsid w:val="00E360F9"/>
    <w:rsid w:val="00E371B5"/>
    <w:rsid w:val="00E371F0"/>
    <w:rsid w:val="00E41E5D"/>
    <w:rsid w:val="00E42578"/>
    <w:rsid w:val="00E43217"/>
    <w:rsid w:val="00E4337B"/>
    <w:rsid w:val="00E43416"/>
    <w:rsid w:val="00E43A7C"/>
    <w:rsid w:val="00E43CDB"/>
    <w:rsid w:val="00E43CF1"/>
    <w:rsid w:val="00E45573"/>
    <w:rsid w:val="00E45B43"/>
    <w:rsid w:val="00E464A7"/>
    <w:rsid w:val="00E4708A"/>
    <w:rsid w:val="00E47A3C"/>
    <w:rsid w:val="00E50026"/>
    <w:rsid w:val="00E50C02"/>
    <w:rsid w:val="00E5111B"/>
    <w:rsid w:val="00E5145E"/>
    <w:rsid w:val="00E516E7"/>
    <w:rsid w:val="00E54E53"/>
    <w:rsid w:val="00E5504C"/>
    <w:rsid w:val="00E5605A"/>
    <w:rsid w:val="00E56DEF"/>
    <w:rsid w:val="00E61716"/>
    <w:rsid w:val="00E62F8F"/>
    <w:rsid w:val="00E632E8"/>
    <w:rsid w:val="00E63D53"/>
    <w:rsid w:val="00E6675F"/>
    <w:rsid w:val="00E67E3F"/>
    <w:rsid w:val="00E72CCE"/>
    <w:rsid w:val="00E72D17"/>
    <w:rsid w:val="00E7300B"/>
    <w:rsid w:val="00E74250"/>
    <w:rsid w:val="00E74569"/>
    <w:rsid w:val="00E74D6E"/>
    <w:rsid w:val="00E74F48"/>
    <w:rsid w:val="00E757E1"/>
    <w:rsid w:val="00E75FD9"/>
    <w:rsid w:val="00E77871"/>
    <w:rsid w:val="00E77AF3"/>
    <w:rsid w:val="00E81848"/>
    <w:rsid w:val="00E81D5C"/>
    <w:rsid w:val="00E84778"/>
    <w:rsid w:val="00E858F9"/>
    <w:rsid w:val="00E85C22"/>
    <w:rsid w:val="00E87240"/>
    <w:rsid w:val="00E876DD"/>
    <w:rsid w:val="00E9082F"/>
    <w:rsid w:val="00E912A1"/>
    <w:rsid w:val="00E913ED"/>
    <w:rsid w:val="00E915B2"/>
    <w:rsid w:val="00E93366"/>
    <w:rsid w:val="00E9339A"/>
    <w:rsid w:val="00E93FC9"/>
    <w:rsid w:val="00E94518"/>
    <w:rsid w:val="00E951B1"/>
    <w:rsid w:val="00E95259"/>
    <w:rsid w:val="00E9543C"/>
    <w:rsid w:val="00E95A1A"/>
    <w:rsid w:val="00E97128"/>
    <w:rsid w:val="00E97BF2"/>
    <w:rsid w:val="00EA0119"/>
    <w:rsid w:val="00EA0AC6"/>
    <w:rsid w:val="00EA1FDF"/>
    <w:rsid w:val="00EA290E"/>
    <w:rsid w:val="00EA291C"/>
    <w:rsid w:val="00EA32BD"/>
    <w:rsid w:val="00EA6FE9"/>
    <w:rsid w:val="00EA72B5"/>
    <w:rsid w:val="00EB262F"/>
    <w:rsid w:val="00EB27A6"/>
    <w:rsid w:val="00EB2D77"/>
    <w:rsid w:val="00EB527D"/>
    <w:rsid w:val="00EB78FC"/>
    <w:rsid w:val="00EB7B6D"/>
    <w:rsid w:val="00EC018E"/>
    <w:rsid w:val="00EC10EB"/>
    <w:rsid w:val="00EC1BAF"/>
    <w:rsid w:val="00EC45D7"/>
    <w:rsid w:val="00EC4C62"/>
    <w:rsid w:val="00EC4CF8"/>
    <w:rsid w:val="00EC54BF"/>
    <w:rsid w:val="00EC761E"/>
    <w:rsid w:val="00ED0E87"/>
    <w:rsid w:val="00ED1DE8"/>
    <w:rsid w:val="00ED3353"/>
    <w:rsid w:val="00ED5045"/>
    <w:rsid w:val="00ED6237"/>
    <w:rsid w:val="00ED6755"/>
    <w:rsid w:val="00ED7050"/>
    <w:rsid w:val="00ED73ED"/>
    <w:rsid w:val="00EE0361"/>
    <w:rsid w:val="00EE18CE"/>
    <w:rsid w:val="00EE2317"/>
    <w:rsid w:val="00EE38C5"/>
    <w:rsid w:val="00EE535D"/>
    <w:rsid w:val="00EE79A2"/>
    <w:rsid w:val="00EE7D04"/>
    <w:rsid w:val="00EF0212"/>
    <w:rsid w:val="00EF04EF"/>
    <w:rsid w:val="00EF10A6"/>
    <w:rsid w:val="00EF394C"/>
    <w:rsid w:val="00EF3C26"/>
    <w:rsid w:val="00EF48B6"/>
    <w:rsid w:val="00EF6209"/>
    <w:rsid w:val="00F02563"/>
    <w:rsid w:val="00F02CE5"/>
    <w:rsid w:val="00F03D7C"/>
    <w:rsid w:val="00F04A26"/>
    <w:rsid w:val="00F05085"/>
    <w:rsid w:val="00F0532F"/>
    <w:rsid w:val="00F06CF5"/>
    <w:rsid w:val="00F07000"/>
    <w:rsid w:val="00F1078F"/>
    <w:rsid w:val="00F10D26"/>
    <w:rsid w:val="00F10F9D"/>
    <w:rsid w:val="00F11BC2"/>
    <w:rsid w:val="00F121BB"/>
    <w:rsid w:val="00F12E33"/>
    <w:rsid w:val="00F138E5"/>
    <w:rsid w:val="00F146B7"/>
    <w:rsid w:val="00F1538E"/>
    <w:rsid w:val="00F16072"/>
    <w:rsid w:val="00F165F0"/>
    <w:rsid w:val="00F169F3"/>
    <w:rsid w:val="00F17FBE"/>
    <w:rsid w:val="00F20337"/>
    <w:rsid w:val="00F20BEF"/>
    <w:rsid w:val="00F210D2"/>
    <w:rsid w:val="00F21DC4"/>
    <w:rsid w:val="00F21FE7"/>
    <w:rsid w:val="00F22199"/>
    <w:rsid w:val="00F22CBC"/>
    <w:rsid w:val="00F23506"/>
    <w:rsid w:val="00F23DBA"/>
    <w:rsid w:val="00F24110"/>
    <w:rsid w:val="00F2431B"/>
    <w:rsid w:val="00F246E2"/>
    <w:rsid w:val="00F24769"/>
    <w:rsid w:val="00F25FC9"/>
    <w:rsid w:val="00F261A2"/>
    <w:rsid w:val="00F2654A"/>
    <w:rsid w:val="00F31761"/>
    <w:rsid w:val="00F34690"/>
    <w:rsid w:val="00F3513C"/>
    <w:rsid w:val="00F35F7B"/>
    <w:rsid w:val="00F36639"/>
    <w:rsid w:val="00F36774"/>
    <w:rsid w:val="00F36E12"/>
    <w:rsid w:val="00F37441"/>
    <w:rsid w:val="00F376E4"/>
    <w:rsid w:val="00F37A7E"/>
    <w:rsid w:val="00F4082B"/>
    <w:rsid w:val="00F40E4F"/>
    <w:rsid w:val="00F413CD"/>
    <w:rsid w:val="00F42F00"/>
    <w:rsid w:val="00F434DC"/>
    <w:rsid w:val="00F44B5A"/>
    <w:rsid w:val="00F44B5E"/>
    <w:rsid w:val="00F45DEF"/>
    <w:rsid w:val="00F46B89"/>
    <w:rsid w:val="00F46F2D"/>
    <w:rsid w:val="00F470C2"/>
    <w:rsid w:val="00F4735C"/>
    <w:rsid w:val="00F47881"/>
    <w:rsid w:val="00F47B74"/>
    <w:rsid w:val="00F51415"/>
    <w:rsid w:val="00F5298E"/>
    <w:rsid w:val="00F551D5"/>
    <w:rsid w:val="00F5646D"/>
    <w:rsid w:val="00F570BA"/>
    <w:rsid w:val="00F576FD"/>
    <w:rsid w:val="00F57E0A"/>
    <w:rsid w:val="00F60202"/>
    <w:rsid w:val="00F60808"/>
    <w:rsid w:val="00F6221C"/>
    <w:rsid w:val="00F6226B"/>
    <w:rsid w:val="00F62DE8"/>
    <w:rsid w:val="00F62EAC"/>
    <w:rsid w:val="00F633EE"/>
    <w:rsid w:val="00F6570E"/>
    <w:rsid w:val="00F66EB7"/>
    <w:rsid w:val="00F6707F"/>
    <w:rsid w:val="00F675D0"/>
    <w:rsid w:val="00F70B81"/>
    <w:rsid w:val="00F70EA2"/>
    <w:rsid w:val="00F7299E"/>
    <w:rsid w:val="00F72C1E"/>
    <w:rsid w:val="00F73572"/>
    <w:rsid w:val="00F73796"/>
    <w:rsid w:val="00F74786"/>
    <w:rsid w:val="00F74D4D"/>
    <w:rsid w:val="00F74D9A"/>
    <w:rsid w:val="00F77B1C"/>
    <w:rsid w:val="00F81B5F"/>
    <w:rsid w:val="00F82104"/>
    <w:rsid w:val="00F853C3"/>
    <w:rsid w:val="00F85A7C"/>
    <w:rsid w:val="00F864C2"/>
    <w:rsid w:val="00F865AF"/>
    <w:rsid w:val="00F866D7"/>
    <w:rsid w:val="00F869F8"/>
    <w:rsid w:val="00F86BA9"/>
    <w:rsid w:val="00F86BC8"/>
    <w:rsid w:val="00F8708E"/>
    <w:rsid w:val="00F878D4"/>
    <w:rsid w:val="00F87EBC"/>
    <w:rsid w:val="00F87F26"/>
    <w:rsid w:val="00F93401"/>
    <w:rsid w:val="00F9775A"/>
    <w:rsid w:val="00FA12EC"/>
    <w:rsid w:val="00FA17AD"/>
    <w:rsid w:val="00FA1F03"/>
    <w:rsid w:val="00FA2488"/>
    <w:rsid w:val="00FA3639"/>
    <w:rsid w:val="00FA3D4D"/>
    <w:rsid w:val="00FA3D6B"/>
    <w:rsid w:val="00FA4867"/>
    <w:rsid w:val="00FA490F"/>
    <w:rsid w:val="00FA4F3F"/>
    <w:rsid w:val="00FA76A5"/>
    <w:rsid w:val="00FA7E0C"/>
    <w:rsid w:val="00FB0C4A"/>
    <w:rsid w:val="00FB251E"/>
    <w:rsid w:val="00FB2A49"/>
    <w:rsid w:val="00FB3991"/>
    <w:rsid w:val="00FB3C47"/>
    <w:rsid w:val="00FB3EFD"/>
    <w:rsid w:val="00FB5186"/>
    <w:rsid w:val="00FB5F4A"/>
    <w:rsid w:val="00FB6C72"/>
    <w:rsid w:val="00FC04E5"/>
    <w:rsid w:val="00FC14C5"/>
    <w:rsid w:val="00FC276C"/>
    <w:rsid w:val="00FC38F7"/>
    <w:rsid w:val="00FC413B"/>
    <w:rsid w:val="00FC4387"/>
    <w:rsid w:val="00FC4407"/>
    <w:rsid w:val="00FC6320"/>
    <w:rsid w:val="00FD0FFB"/>
    <w:rsid w:val="00FD304D"/>
    <w:rsid w:val="00FD3F93"/>
    <w:rsid w:val="00FD6CCF"/>
    <w:rsid w:val="00FD7746"/>
    <w:rsid w:val="00FE0EE3"/>
    <w:rsid w:val="00FE2D40"/>
    <w:rsid w:val="00FE33F9"/>
    <w:rsid w:val="00FE3580"/>
    <w:rsid w:val="00FE5832"/>
    <w:rsid w:val="00FE637A"/>
    <w:rsid w:val="00FE79BF"/>
    <w:rsid w:val="00FF1996"/>
    <w:rsid w:val="00FF2D72"/>
    <w:rsid w:val="00FF327B"/>
    <w:rsid w:val="00FF38C0"/>
    <w:rsid w:val="00FF3CD3"/>
    <w:rsid w:val="00FF5340"/>
    <w:rsid w:val="00FF602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  <w15:docId w15:val="{42A1601A-16DA-4431-AC52-B269C06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B99"/>
    <w:rPr>
      <w:sz w:val="28"/>
    </w:rPr>
  </w:style>
  <w:style w:type="paragraph" w:styleId="Nagwek2">
    <w:name w:val="heading 2"/>
    <w:basedOn w:val="Normalny"/>
    <w:next w:val="Normalny"/>
    <w:qFormat/>
    <w:rsid w:val="00BC2B99"/>
    <w:pPr>
      <w:keepNext/>
      <w:spacing w:after="120" w:line="480" w:lineRule="exact"/>
      <w:jc w:val="center"/>
      <w:outlineLvl w:val="1"/>
    </w:pPr>
    <w:rPr>
      <w:rFonts w:ascii="Tahoma" w:hAnsi="Tahoma"/>
      <w:b/>
      <w:spacing w:val="60"/>
    </w:rPr>
  </w:style>
  <w:style w:type="paragraph" w:styleId="Nagwek3">
    <w:name w:val="heading 3"/>
    <w:basedOn w:val="Normalny"/>
    <w:next w:val="Normalny"/>
    <w:link w:val="Nagwek3Znak"/>
    <w:qFormat/>
    <w:rsid w:val="00BC2B99"/>
    <w:pPr>
      <w:keepNext/>
      <w:jc w:val="center"/>
      <w:outlineLvl w:val="2"/>
    </w:pPr>
    <w:rPr>
      <w:rFonts w:ascii="Univers" w:hAnsi="Univers"/>
      <w:b/>
      <w:position w:val="-4"/>
      <w:sz w:val="22"/>
    </w:rPr>
  </w:style>
  <w:style w:type="paragraph" w:styleId="Nagwek4">
    <w:name w:val="heading 4"/>
    <w:basedOn w:val="Normalny"/>
    <w:next w:val="Normalny"/>
    <w:qFormat/>
    <w:rsid w:val="00BC2B99"/>
    <w:pPr>
      <w:keepNext/>
      <w:jc w:val="center"/>
      <w:outlineLvl w:val="3"/>
    </w:pPr>
    <w:rPr>
      <w:rFonts w:ascii="Univers" w:hAnsi="Univers"/>
      <w:b/>
      <w:position w:val="-4"/>
      <w:sz w:val="20"/>
    </w:rPr>
  </w:style>
  <w:style w:type="paragraph" w:styleId="Nagwek5">
    <w:name w:val="heading 5"/>
    <w:basedOn w:val="Normalny"/>
    <w:next w:val="Normalny"/>
    <w:qFormat/>
    <w:rsid w:val="00BC2B99"/>
    <w:pPr>
      <w:keepNext/>
      <w:jc w:val="center"/>
      <w:outlineLvl w:val="4"/>
    </w:pPr>
    <w:rPr>
      <w:rFonts w:ascii="Univers Condensed" w:hAnsi="Univers Condensed"/>
      <w:b/>
      <w:position w:val="-4"/>
      <w:sz w:val="18"/>
    </w:rPr>
  </w:style>
  <w:style w:type="paragraph" w:styleId="Nagwek6">
    <w:name w:val="heading 6"/>
    <w:basedOn w:val="Normalny"/>
    <w:next w:val="Normalny"/>
    <w:qFormat/>
    <w:rsid w:val="00BC2B99"/>
    <w:pPr>
      <w:keepNext/>
      <w:spacing w:before="480" w:after="480"/>
      <w:ind w:left="4248"/>
      <w:outlineLvl w:val="5"/>
    </w:pPr>
    <w:rPr>
      <w:rFonts w:ascii="Tahoma" w:hAnsi="Tahoma"/>
      <w:b/>
    </w:rPr>
  </w:style>
  <w:style w:type="paragraph" w:styleId="Nagwek7">
    <w:name w:val="heading 7"/>
    <w:basedOn w:val="Normalny"/>
    <w:next w:val="Normalny"/>
    <w:qFormat/>
    <w:rsid w:val="00BC2B99"/>
    <w:pPr>
      <w:keepNext/>
      <w:ind w:left="142"/>
      <w:outlineLvl w:val="6"/>
    </w:pPr>
    <w:rPr>
      <w:rFonts w:ascii="Letter Gothic" w:hAnsi="Letter Gothic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2B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C2B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C2B99"/>
    <w:rPr>
      <w:color w:val="0000FF"/>
      <w:u w:val="single"/>
    </w:rPr>
  </w:style>
  <w:style w:type="character" w:styleId="UyteHipercze">
    <w:name w:val="FollowedHyperlink"/>
    <w:basedOn w:val="Domylnaczcionkaakapitu"/>
    <w:rsid w:val="00BC2B99"/>
    <w:rPr>
      <w:color w:val="800080"/>
      <w:u w:val="single"/>
    </w:rPr>
  </w:style>
  <w:style w:type="paragraph" w:styleId="Tekstpodstawowywcity">
    <w:name w:val="Body Text Indent"/>
    <w:basedOn w:val="Normalny"/>
    <w:rsid w:val="00BC2B99"/>
    <w:pPr>
      <w:spacing w:line="360" w:lineRule="auto"/>
      <w:ind w:left="4248"/>
    </w:pPr>
    <w:rPr>
      <w:sz w:val="24"/>
    </w:rPr>
  </w:style>
  <w:style w:type="paragraph" w:styleId="Tekstpodstawowywcity2">
    <w:name w:val="Body Text Indent 2"/>
    <w:basedOn w:val="Normalny"/>
    <w:rsid w:val="00BC2B99"/>
    <w:pPr>
      <w:spacing w:line="360" w:lineRule="auto"/>
      <w:ind w:left="851" w:hanging="851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BC2B99"/>
    <w:pPr>
      <w:spacing w:line="360" w:lineRule="auto"/>
      <w:ind w:firstLine="708"/>
      <w:jc w:val="both"/>
    </w:pPr>
    <w:rPr>
      <w:rFonts w:ascii="Tahoma" w:hAnsi="Tahoma" w:cs="Tahoma"/>
      <w:sz w:val="24"/>
    </w:rPr>
  </w:style>
  <w:style w:type="paragraph" w:styleId="NormalnyWeb">
    <w:name w:val="Normal (Web)"/>
    <w:basedOn w:val="Normalny"/>
    <w:uiPriority w:val="99"/>
    <w:rsid w:val="00BC2B99"/>
    <w:pPr>
      <w:spacing w:before="100" w:beforeAutospacing="1" w:after="100" w:afterAutospacing="1"/>
    </w:pPr>
    <w:rPr>
      <w:sz w:val="24"/>
      <w:szCs w:val="24"/>
    </w:rPr>
  </w:style>
  <w:style w:type="character" w:customStyle="1" w:styleId="head1">
    <w:name w:val="head1"/>
    <w:basedOn w:val="Domylnaczcionkaakapitu"/>
    <w:rsid w:val="003121D1"/>
    <w:rPr>
      <w:rFonts w:ascii="Tahoma" w:hAnsi="Tahoma" w:cs="Tahoma" w:hint="default"/>
      <w:b/>
      <w:bCs/>
      <w:color w:val="333333"/>
      <w:sz w:val="20"/>
      <w:szCs w:val="20"/>
    </w:rPr>
  </w:style>
  <w:style w:type="character" w:customStyle="1" w:styleId="tabc1">
    <w:name w:val="tab_c1"/>
    <w:basedOn w:val="Domylnaczcionkaakapitu"/>
    <w:rsid w:val="004749B5"/>
    <w:rPr>
      <w:rFonts w:ascii="Verdana" w:hAnsi="Verdana" w:hint="default"/>
      <w:b w:val="0"/>
      <w:bCs w:val="0"/>
      <w:color w:val="254C7C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033B73"/>
    <w:rPr>
      <w:b/>
      <w:bCs/>
    </w:rPr>
  </w:style>
  <w:style w:type="paragraph" w:styleId="Tekstpodstawowy2">
    <w:name w:val="Body Text 2"/>
    <w:basedOn w:val="Normalny"/>
    <w:link w:val="Tekstpodstawowy2Znak"/>
    <w:rsid w:val="00872A66"/>
    <w:pPr>
      <w:spacing w:after="120" w:line="480" w:lineRule="auto"/>
    </w:pPr>
  </w:style>
  <w:style w:type="paragraph" w:styleId="Tekstdymka">
    <w:name w:val="Balloon Text"/>
    <w:basedOn w:val="Normalny"/>
    <w:semiHidden/>
    <w:rsid w:val="00C3661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6FB3"/>
  </w:style>
  <w:style w:type="paragraph" w:customStyle="1" w:styleId="t4">
    <w:name w:val="t4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m">
    <w:name w:val="tm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j">
    <w:name w:val="tj"/>
    <w:basedOn w:val="Normalny"/>
    <w:rsid w:val="00F72C1E"/>
    <w:pPr>
      <w:spacing w:before="100" w:beforeAutospacing="1" w:after="100" w:afterAutospacing="1"/>
    </w:pPr>
    <w:rPr>
      <w:sz w:val="24"/>
      <w:szCs w:val="24"/>
    </w:rPr>
  </w:style>
  <w:style w:type="paragraph" w:customStyle="1" w:styleId="tc">
    <w:name w:val="tc"/>
    <w:basedOn w:val="Normalny"/>
    <w:rsid w:val="00F74D4D"/>
    <w:pPr>
      <w:ind w:left="120"/>
      <w:jc w:val="center"/>
    </w:pPr>
    <w:rPr>
      <w:sz w:val="24"/>
      <w:szCs w:val="24"/>
    </w:rPr>
  </w:style>
  <w:style w:type="paragraph" w:customStyle="1" w:styleId="scleg">
    <w:name w:val="scleg"/>
    <w:basedOn w:val="Normalny"/>
    <w:rsid w:val="00F74D4D"/>
    <w:pPr>
      <w:spacing w:before="120"/>
      <w:ind w:left="120"/>
      <w:jc w:val="center"/>
    </w:pPr>
    <w:rPr>
      <w:b/>
      <w:bCs/>
      <w:sz w:val="24"/>
      <w:szCs w:val="24"/>
    </w:rPr>
  </w:style>
  <w:style w:type="paragraph" w:customStyle="1" w:styleId="tctb">
    <w:name w:val="tc tb"/>
    <w:basedOn w:val="Normalny"/>
    <w:rsid w:val="00F74D4D"/>
    <w:pPr>
      <w:ind w:left="12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45C25"/>
    <w:rPr>
      <w:sz w:val="28"/>
    </w:rPr>
  </w:style>
  <w:style w:type="paragraph" w:styleId="Bezodstpw">
    <w:name w:val="No Spacing"/>
    <w:uiPriority w:val="1"/>
    <w:qFormat/>
    <w:rsid w:val="00996E78"/>
    <w:rPr>
      <w:sz w:val="28"/>
    </w:rPr>
  </w:style>
  <w:style w:type="paragraph" w:styleId="Akapitzlist">
    <w:name w:val="List Paragraph"/>
    <w:basedOn w:val="Normalny"/>
    <w:uiPriority w:val="34"/>
    <w:qFormat/>
    <w:rsid w:val="006B5D5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12B9B"/>
    <w:rPr>
      <w:rFonts w:ascii="Univers" w:hAnsi="Univers"/>
      <w:b/>
      <w:position w:val="-4"/>
      <w:sz w:val="22"/>
    </w:rPr>
  </w:style>
  <w:style w:type="character" w:customStyle="1" w:styleId="warheader1">
    <w:name w:val="warheader1"/>
    <w:basedOn w:val="Domylnaczcionkaakapitu"/>
    <w:rsid w:val="00C7203E"/>
  </w:style>
  <w:style w:type="character" w:customStyle="1" w:styleId="tabulatory">
    <w:name w:val="tabulatory"/>
    <w:basedOn w:val="Domylnaczcionkaakapitu"/>
    <w:rsid w:val="00F35F7B"/>
  </w:style>
  <w:style w:type="character" w:customStyle="1" w:styleId="txt-new">
    <w:name w:val="txt-new"/>
    <w:basedOn w:val="Domylnaczcionkaakapitu"/>
    <w:rsid w:val="00B76B2C"/>
  </w:style>
  <w:style w:type="character" w:customStyle="1" w:styleId="StopkaZnak">
    <w:name w:val="Stopka Znak"/>
    <w:basedOn w:val="Domylnaczcionkaakapitu"/>
    <w:link w:val="Stopka"/>
    <w:uiPriority w:val="99"/>
    <w:rsid w:val="00F24110"/>
    <w:rPr>
      <w:sz w:val="28"/>
    </w:rPr>
  </w:style>
  <w:style w:type="table" w:styleId="Tabela-Siatka">
    <w:name w:val="Table Grid"/>
    <w:basedOn w:val="Standardowy"/>
    <w:uiPriority w:val="39"/>
    <w:rsid w:val="001F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00C0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D73"/>
    <w:rPr>
      <w:rFonts w:ascii="Tahoma" w:hAnsi="Tahoma" w:cs="Tahoma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B0591"/>
    <w:rPr>
      <w:sz w:val="28"/>
    </w:rPr>
  </w:style>
  <w:style w:type="paragraph" w:customStyle="1" w:styleId="Tekstinfo">
    <w:name w:val="Tekst info"/>
    <w:basedOn w:val="Normalny"/>
    <w:qFormat/>
    <w:rsid w:val="002053E3"/>
    <w:pPr>
      <w:jc w:val="both"/>
    </w:pPr>
    <w:rPr>
      <w:rFonts w:asciiTheme="minorHAnsi" w:hAnsiTheme="minorHAnsi"/>
      <w:sz w:val="16"/>
    </w:rPr>
  </w:style>
  <w:style w:type="character" w:styleId="Tekstzastpczy">
    <w:name w:val="Placeholder Text"/>
    <w:basedOn w:val="Domylnaczcionkaakapitu"/>
    <w:uiPriority w:val="99"/>
    <w:semiHidden/>
    <w:rsid w:val="00E97BF2"/>
    <w:rPr>
      <w:color w:val="808080"/>
    </w:rPr>
  </w:style>
  <w:style w:type="paragraph" w:customStyle="1" w:styleId="tekstzwyky">
    <w:name w:val="tekst zwykły"/>
    <w:basedOn w:val="Normalny"/>
    <w:qFormat/>
    <w:rsid w:val="000B507A"/>
    <w:pPr>
      <w:jc w:val="both"/>
    </w:pPr>
    <w:rPr>
      <w:rFonts w:asciiTheme="minorHAnsi" w:hAnsiTheme="minorHAnsi"/>
      <w:sz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507A"/>
    <w:rPr>
      <w:rFonts w:asciiTheme="minorHAnsi" w:hAnsiTheme="minorHAns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B507A"/>
    <w:rPr>
      <w:rFonts w:asciiTheme="minorHAnsi" w:hAnsiTheme="minorHAnsi"/>
    </w:rPr>
  </w:style>
  <w:style w:type="character" w:styleId="Odwoanieprzypisukocowego">
    <w:name w:val="endnote reference"/>
    <w:basedOn w:val="Domylnaczcionkaakapitu"/>
    <w:uiPriority w:val="99"/>
    <w:unhideWhenUsed/>
    <w:rsid w:val="000B507A"/>
    <w:rPr>
      <w:vertAlign w:val="superscript"/>
    </w:rPr>
  </w:style>
  <w:style w:type="paragraph" w:customStyle="1" w:styleId="tekstzwykygruby">
    <w:name w:val="tekst zwykły gruby"/>
    <w:basedOn w:val="tekstzwyky"/>
    <w:qFormat/>
    <w:rsid w:val="000B507A"/>
    <w:pPr>
      <w:jc w:val="left"/>
    </w:pPr>
    <w:rPr>
      <w:b/>
    </w:rPr>
  </w:style>
  <w:style w:type="paragraph" w:customStyle="1" w:styleId="tytu1">
    <w:name w:val="tytuł1"/>
    <w:basedOn w:val="tekstzwyky"/>
    <w:qFormat/>
    <w:rsid w:val="000B507A"/>
    <w:pPr>
      <w:jc w:val="center"/>
    </w:pPr>
    <w:rPr>
      <w:b/>
    </w:rPr>
  </w:style>
  <w:style w:type="paragraph" w:customStyle="1" w:styleId="tekstzwyky11">
    <w:name w:val="tekst zwykły 11"/>
    <w:basedOn w:val="tekstzwykygruby"/>
    <w:qFormat/>
    <w:rsid w:val="00401F58"/>
    <w:rPr>
      <w:b w:val="0"/>
      <w:sz w:val="22"/>
      <w:szCs w:val="22"/>
    </w:rPr>
  </w:style>
  <w:style w:type="character" w:customStyle="1" w:styleId="Styl1">
    <w:name w:val="Styl1"/>
    <w:basedOn w:val="Domylnaczcionkaakapitu"/>
    <w:uiPriority w:val="1"/>
    <w:rsid w:val="0078449D"/>
    <w:rPr>
      <w:rFonts w:asciiTheme="minorHAnsi" w:hAnsiTheme="minorHAnsi"/>
      <w:sz w:val="18"/>
    </w:rPr>
  </w:style>
  <w:style w:type="paragraph" w:customStyle="1" w:styleId="pouczenie">
    <w:name w:val="pouczenie"/>
    <w:basedOn w:val="tekstzwyky"/>
    <w:qFormat/>
    <w:rsid w:val="002B2D51"/>
    <w:rPr>
      <w:sz w:val="20"/>
      <w:szCs w:val="22"/>
    </w:rPr>
  </w:style>
  <w:style w:type="character" w:styleId="Uwydatnienie">
    <w:name w:val="Emphasis"/>
    <w:basedOn w:val="Domylnaczcionkaakapitu"/>
    <w:uiPriority w:val="20"/>
    <w:qFormat/>
    <w:rsid w:val="00B7256F"/>
    <w:rPr>
      <w:i/>
      <w:iCs/>
    </w:rPr>
  </w:style>
  <w:style w:type="character" w:customStyle="1" w:styleId="files">
    <w:name w:val="files"/>
    <w:basedOn w:val="Domylnaczcionkaakapitu"/>
    <w:rsid w:val="00B7256F"/>
  </w:style>
  <w:style w:type="character" w:customStyle="1" w:styleId="apple-converted-space">
    <w:name w:val="apple-converted-space"/>
    <w:basedOn w:val="Domylnaczcionkaakapitu"/>
    <w:rsid w:val="003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934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8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449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6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4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43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569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81">
      <w:bodyDiv w:val="1"/>
      <w:marLeft w:val="0"/>
      <w:marRight w:val="0"/>
      <w:marTop w:val="51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91909">
      <w:bodyDiv w:val="1"/>
      <w:marLeft w:val="24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195">
          <w:marLeft w:val="154"/>
          <w:marRight w:val="77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4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976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196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21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8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427138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603866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091240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485955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369439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7807967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4557093">
                                                                              <w:marLeft w:val="0"/>
                                                                              <w:marRight w:val="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70935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65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4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2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80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2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367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2982">
      <w:bodyDiv w:val="1"/>
      <w:marLeft w:val="0"/>
      <w:marRight w:val="0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redzinski\Documents\_2015-10-07_KARTY_US&#321;UG\KU-01%20Pozwolenie%20na%20budowe\F_PB-3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powiat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9CF70-E608-452C-9460-5136168C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powiat-szablon</Template>
  <TotalTime>17</TotalTime>
  <Pages>5</Pages>
  <Words>1474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BOŚ/728/2015</vt:lpstr>
    </vt:vector>
  </TitlesOfParts>
  <Manager>Łuczak Jadwiga</Manager>
  <Company>Ryl Halina</Company>
  <LinksUpToDate>false</LinksUpToDate>
  <CharactersWithSpaces>11529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BOŚ/728/2015</dc:title>
  <dc:subject>Gmina Mielno, 76-032 Mielno, ul. Chrobrego 10</dc:subject>
  <dc:creator>BOŚ._.WŚ</dc:creator>
  <cp:keywords>budowę</cp:keywords>
  <dc:description>budynek mieszkalno-usługowy z funkcją mieszkalną dla właścicieli oraz przeznaczeniem na cele turystyki i wypoczynku w zakresie wynajmu pomieszczeń dla gości, jako I etap budowy zespołu budynków mieszkalno-usługowych</dc:description>
  <cp:lastModifiedBy>Wioleta Nędzi</cp:lastModifiedBy>
  <cp:revision>11</cp:revision>
  <cp:lastPrinted>2016-12-15T10:23:00Z</cp:lastPrinted>
  <dcterms:created xsi:type="dcterms:W3CDTF">2018-05-22T11:13:00Z</dcterms:created>
  <dcterms:modified xsi:type="dcterms:W3CDTF">2018-05-22T12:23:00Z</dcterms:modified>
  <cp:category>Chłopy, dz. 123/4</cp:category>
  <cp:contentStatus>Ilkiewicz Łukasz, mgr inż.</cp:contentStatus>
</cp:coreProperties>
</file>