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26" w:rsidRDefault="00887026" w:rsidP="0088702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2409"/>
      </w:tblGrid>
      <w:tr w:rsidR="00EE7B4C" w:rsidTr="00297087">
        <w:trPr>
          <w:trHeight w:hRule="exact" w:val="3109"/>
        </w:trPr>
        <w:tc>
          <w:tcPr>
            <w:tcW w:w="723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7B4C" w:rsidRDefault="00BD2201" w:rsidP="00EE7B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55795" cy="1004570"/>
                  <wp:effectExtent l="19050" t="0" r="1905" b="0"/>
                  <wp:docPr id="1" name="Obraz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4C" w:rsidRDefault="00EE7B4C" w:rsidP="005837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USŁUGI</w:t>
            </w:r>
          </w:p>
        </w:tc>
        <w:tc>
          <w:tcPr>
            <w:tcW w:w="240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EE7B4C" w:rsidRPr="00AF52AD" w:rsidRDefault="00EE7B4C" w:rsidP="000D650B">
            <w:pPr>
              <w:jc w:val="center"/>
              <w:rPr>
                <w:rFonts w:ascii="Arial" w:hAnsi="Arial" w:cs="Arial"/>
                <w:spacing w:val="30"/>
                <w:sz w:val="16"/>
                <w:szCs w:val="16"/>
              </w:rPr>
            </w:pPr>
            <w:r>
              <w:rPr>
                <w:rFonts w:ascii="Arial" w:hAnsi="Arial" w:cs="Arial"/>
                <w:spacing w:val="60"/>
                <w:sz w:val="18"/>
                <w:szCs w:val="18"/>
              </w:rPr>
              <w:t xml:space="preserve">Wydział </w:t>
            </w:r>
            <w:r w:rsidR="00694C04">
              <w:rPr>
                <w:rFonts w:ascii="Arial" w:hAnsi="Arial" w:cs="Arial"/>
                <w:spacing w:val="60"/>
                <w:sz w:val="18"/>
                <w:szCs w:val="18"/>
              </w:rPr>
              <w:t>Inwestycji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br/>
              <w:t>i Gospodarki  Nieruchomościami</w:t>
            </w:r>
          </w:p>
        </w:tc>
      </w:tr>
      <w:tr w:rsidR="00EE7B4C" w:rsidTr="00297087">
        <w:trPr>
          <w:trHeight w:val="1111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D650B" w:rsidRDefault="000D650B" w:rsidP="00B86234">
            <w:pPr>
              <w:keepNext/>
              <w:autoSpaceDE w:val="0"/>
              <w:autoSpaceDN w:val="0"/>
              <w:adjustRightInd w:val="0"/>
              <w:spacing w:after="48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E7B4C" w:rsidRPr="00C568FA" w:rsidRDefault="005A63ED" w:rsidP="00C568FA">
            <w:pPr>
              <w:keepNext/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Obciąż</w:t>
            </w:r>
            <w:r w:rsidR="003D0EE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nie nieruchomości służebnością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przesyłu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nieruchomościach wchodzących w skład zasobu nieruchomości Skarbu Państwa i Powiatu Koszalińskiego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EE7B4C" w:rsidRDefault="00694C04" w:rsidP="00EE7B4C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28"/>
              </w:rPr>
              <w:t>IGN</w:t>
            </w:r>
          </w:p>
        </w:tc>
      </w:tr>
    </w:tbl>
    <w:p w:rsidR="00EE7B4C" w:rsidRDefault="00EE7B4C" w:rsidP="0088702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11EA" w:rsidRPr="00EE7B4C" w:rsidRDefault="005211EA" w:rsidP="005211E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WYMAGANE DOKUMENTY: </w:t>
      </w:r>
    </w:p>
    <w:p w:rsidR="005A63ED" w:rsidRPr="00543367" w:rsidRDefault="00F47E1F" w:rsidP="00543367">
      <w:pPr>
        <w:pStyle w:val="Bezodstpw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F47E1F">
        <w:rPr>
          <w:rFonts w:ascii="Arial" w:hAnsi="Arial" w:cs="Arial"/>
          <w:sz w:val="24"/>
          <w:szCs w:val="24"/>
        </w:rPr>
        <w:t>W</w:t>
      </w:r>
      <w:r w:rsidR="005211EA" w:rsidRPr="00F47E1F">
        <w:rPr>
          <w:rFonts w:ascii="Arial" w:hAnsi="Arial" w:cs="Arial"/>
          <w:sz w:val="24"/>
          <w:szCs w:val="24"/>
        </w:rPr>
        <w:t>niosek</w:t>
      </w:r>
      <w:r w:rsidR="0046474A" w:rsidRPr="00F47E1F">
        <w:rPr>
          <w:rFonts w:ascii="Arial" w:hAnsi="Arial" w:cs="Arial"/>
          <w:sz w:val="24"/>
          <w:szCs w:val="24"/>
        </w:rPr>
        <w:t xml:space="preserve"> </w:t>
      </w:r>
      <w:r w:rsidR="005A63ED">
        <w:rPr>
          <w:rFonts w:ascii="Arial" w:hAnsi="Arial" w:cs="Arial"/>
          <w:sz w:val="24"/>
          <w:szCs w:val="24"/>
        </w:rPr>
        <w:t xml:space="preserve">o ustanowienie służebności </w:t>
      </w:r>
      <w:proofErr w:type="spellStart"/>
      <w:r w:rsidR="005A63ED">
        <w:rPr>
          <w:rFonts w:ascii="Arial" w:hAnsi="Arial" w:cs="Arial"/>
          <w:sz w:val="24"/>
          <w:szCs w:val="24"/>
        </w:rPr>
        <w:t>przesyłu</w:t>
      </w:r>
      <w:proofErr w:type="spellEnd"/>
      <w:r w:rsidR="005A63ED">
        <w:rPr>
          <w:rFonts w:ascii="Arial" w:hAnsi="Arial" w:cs="Arial"/>
          <w:sz w:val="24"/>
          <w:szCs w:val="24"/>
        </w:rPr>
        <w:t xml:space="preserve">, który powinien zawierać: określenie podmiotu występującego o ustanowienie służebności </w:t>
      </w:r>
      <w:proofErr w:type="spellStart"/>
      <w:r w:rsidR="005A63ED">
        <w:rPr>
          <w:rFonts w:ascii="Arial" w:hAnsi="Arial" w:cs="Arial"/>
          <w:sz w:val="24"/>
          <w:szCs w:val="24"/>
        </w:rPr>
        <w:t>przesyłu</w:t>
      </w:r>
      <w:proofErr w:type="spellEnd"/>
      <w:r w:rsidR="005A63ED">
        <w:rPr>
          <w:rFonts w:ascii="Arial" w:hAnsi="Arial" w:cs="Arial"/>
          <w:sz w:val="24"/>
          <w:szCs w:val="24"/>
        </w:rPr>
        <w:t xml:space="preserve"> wraz </w:t>
      </w:r>
      <w:r w:rsidR="003D0EE7">
        <w:rPr>
          <w:rFonts w:ascii="Arial" w:hAnsi="Arial" w:cs="Arial"/>
          <w:sz w:val="24"/>
          <w:szCs w:val="24"/>
        </w:rPr>
        <w:br/>
      </w:r>
      <w:r w:rsidR="005A63ED">
        <w:rPr>
          <w:rFonts w:ascii="Arial" w:hAnsi="Arial" w:cs="Arial"/>
          <w:sz w:val="24"/>
          <w:szCs w:val="24"/>
        </w:rPr>
        <w:t xml:space="preserve">z podaniem numeru REGON lub NIP </w:t>
      </w:r>
      <w:r w:rsidR="00ED6659">
        <w:rPr>
          <w:rFonts w:ascii="Arial" w:hAnsi="Arial" w:cs="Arial"/>
          <w:sz w:val="24"/>
          <w:szCs w:val="24"/>
        </w:rPr>
        <w:t xml:space="preserve">w przypadku </w:t>
      </w:r>
      <w:r w:rsidR="005A63ED">
        <w:rPr>
          <w:rFonts w:ascii="Arial" w:hAnsi="Arial" w:cs="Arial"/>
          <w:sz w:val="24"/>
          <w:szCs w:val="24"/>
        </w:rPr>
        <w:t>przedsiębiorcy, oznaczenie nieruchomości Skarbu Państwa lub Powiatu Koszalińskiego według ewidencji grunt</w:t>
      </w:r>
      <w:r w:rsidR="003D0EE7">
        <w:rPr>
          <w:rFonts w:ascii="Arial" w:hAnsi="Arial" w:cs="Arial"/>
          <w:sz w:val="24"/>
          <w:szCs w:val="24"/>
        </w:rPr>
        <w:t>ó</w:t>
      </w:r>
      <w:r w:rsidR="005A63ED">
        <w:rPr>
          <w:rFonts w:ascii="Arial" w:hAnsi="Arial" w:cs="Arial"/>
          <w:sz w:val="24"/>
          <w:szCs w:val="24"/>
        </w:rPr>
        <w:t>w (położenie, nr działki)</w:t>
      </w:r>
      <w:bookmarkStart w:id="0" w:name="_GoBack"/>
      <w:bookmarkEnd w:id="0"/>
      <w:r w:rsidR="00543367" w:rsidRPr="00543367">
        <w:rPr>
          <w:rFonts w:ascii="Arial" w:hAnsi="Arial" w:cs="Arial"/>
          <w:i/>
          <w:color w:val="00B0F0"/>
        </w:rPr>
        <w:t xml:space="preserve"> </w:t>
      </w:r>
      <w:r w:rsidR="00543367">
        <w:rPr>
          <w:rFonts w:ascii="Arial" w:hAnsi="Arial" w:cs="Arial"/>
          <w:i/>
          <w:color w:val="00B0F0"/>
          <w:sz w:val="24"/>
          <w:szCs w:val="24"/>
        </w:rPr>
        <w:t>( druk wniosku do pobrania ).</w:t>
      </w:r>
    </w:p>
    <w:p w:rsidR="00F47E1F" w:rsidRPr="00F47E1F" w:rsidRDefault="007F78E3" w:rsidP="00F47E1F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Załączniki: d</w:t>
      </w:r>
      <w:r w:rsidR="00F47E1F" w:rsidRPr="00F47E1F">
        <w:rPr>
          <w:rFonts w:ascii="Arial" w:hAnsi="Arial" w:cs="Arial"/>
          <w:color w:val="000000"/>
          <w:sz w:val="24"/>
          <w:szCs w:val="24"/>
          <w:shd w:val="clear" w:color="auto" w:fill="FFFFFF"/>
        </w:rPr>
        <w:t>o wniosku należy dołączyć oryginały lub uwierzytelnione kopie następujących dokumentów:</w:t>
      </w:r>
    </w:p>
    <w:p w:rsidR="00F47E1F" w:rsidRPr="000B700B" w:rsidRDefault="00F47E1F" w:rsidP="00F47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B70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1) </w:t>
      </w:r>
      <w:r w:rsidR="00FC03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kserokopia mapy zasadniczej z zaznaczonym przebiegiem </w:t>
      </w:r>
      <w:r w:rsidR="00A0571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projektowanej infrastruktury technicznej</w:t>
      </w:r>
      <w:r w:rsidR="00E16C6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057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47E1F" w:rsidRDefault="00A05716" w:rsidP="00F47E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F47E1F" w:rsidRPr="000B700B">
        <w:rPr>
          <w:rFonts w:ascii="Arial" w:hAnsi="Arial" w:cs="Arial"/>
          <w:color w:val="000000"/>
          <w:sz w:val="24"/>
          <w:szCs w:val="24"/>
          <w:shd w:val="clear" w:color="auto" w:fill="FFFFFF"/>
        </w:rPr>
        <w:t>) aktualny wypis z rejestru gruntów,</w:t>
      </w:r>
    </w:p>
    <w:p w:rsidR="00C568FA" w:rsidRDefault="00A05716" w:rsidP="00A05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3) oświadczenie przedsiębiorcy o posiadanym prawie własności istniejącej infrastruktury, a w przypadku projektowanej oświadczenie, że infrastruktura będzie realizowana ze środków własnych przedsiębiorstwa przesyłowego oraz po zrealizowaniu wejdzie w jego skład.</w:t>
      </w:r>
    </w:p>
    <w:p w:rsidR="00E91435" w:rsidRPr="00E91435" w:rsidRDefault="00E91435" w:rsidP="00E914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4) w przypadku pełnomocnika, pełnomocnictwo sporządzone notarialnie.</w:t>
      </w:r>
    </w:p>
    <w:p w:rsidR="00E91435" w:rsidRPr="00E91435" w:rsidRDefault="00E91435" w:rsidP="00A05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211EA" w:rsidRPr="007F78E3" w:rsidRDefault="005211EA" w:rsidP="007F78E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MIEJSCE ZŁOŻENIA DOKUMENTU: </w:t>
      </w:r>
    </w:p>
    <w:p w:rsidR="00071B57" w:rsidRDefault="00071B57" w:rsidP="004647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74A" w:rsidRDefault="0046474A" w:rsidP="0046474A">
      <w:pPr>
        <w:spacing w:after="0" w:line="240" w:lineRule="auto"/>
        <w:rPr>
          <w:rFonts w:ascii="Arial" w:hAnsi="Arial" w:cs="Arial"/>
          <w:szCs w:val="24"/>
        </w:rPr>
      </w:pPr>
      <w:r w:rsidRPr="007F78E3">
        <w:rPr>
          <w:rFonts w:ascii="Arial" w:hAnsi="Arial" w:cs="Arial"/>
          <w:szCs w:val="24"/>
        </w:rPr>
        <w:t xml:space="preserve">Starostwo Powiatowe w Koszalinie, 75-620 Koszalin, ul. Racławicka 13 </w:t>
      </w:r>
      <w:r w:rsidR="007F78E3">
        <w:rPr>
          <w:rFonts w:ascii="Arial" w:hAnsi="Arial" w:cs="Arial"/>
          <w:szCs w:val="24"/>
        </w:rPr>
        <w:t>Kancelaria Ogólna.</w:t>
      </w:r>
    </w:p>
    <w:p w:rsidR="00BD2201" w:rsidRDefault="00BD2201" w:rsidP="0046474A">
      <w:pPr>
        <w:spacing w:after="0" w:line="240" w:lineRule="auto"/>
        <w:rPr>
          <w:rFonts w:ascii="Arial" w:hAnsi="Arial" w:cs="Arial"/>
          <w:szCs w:val="24"/>
        </w:rPr>
      </w:pPr>
    </w:p>
    <w:p w:rsidR="00BD2201" w:rsidRPr="00B73BCA" w:rsidRDefault="00BD2201" w:rsidP="00BD22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</w:t>
      </w:r>
      <w:r w:rsidR="00694C04">
        <w:rPr>
          <w:rFonts w:ascii="Arial" w:hAnsi="Arial" w:cs="Arial"/>
          <w:sz w:val="24"/>
          <w:szCs w:val="24"/>
        </w:rPr>
        <w:t xml:space="preserve"> informacje – Wydział Inwestycji</w:t>
      </w:r>
      <w:r>
        <w:rPr>
          <w:rFonts w:ascii="Arial" w:hAnsi="Arial" w:cs="Arial"/>
          <w:sz w:val="24"/>
          <w:szCs w:val="24"/>
        </w:rPr>
        <w:t xml:space="preserve"> i Gos</w:t>
      </w:r>
      <w:r w:rsidR="0023693E">
        <w:rPr>
          <w:rFonts w:ascii="Arial" w:hAnsi="Arial" w:cs="Arial"/>
          <w:sz w:val="24"/>
          <w:szCs w:val="24"/>
        </w:rPr>
        <w:t>podarki Nieruchomościami III Pię</w:t>
      </w:r>
      <w:r>
        <w:rPr>
          <w:rFonts w:ascii="Arial" w:hAnsi="Arial" w:cs="Arial"/>
          <w:sz w:val="24"/>
          <w:szCs w:val="24"/>
        </w:rPr>
        <w:t xml:space="preserve">tro </w:t>
      </w:r>
      <w:r w:rsidRPr="00EE7B4C">
        <w:rPr>
          <w:rFonts w:ascii="Arial" w:hAnsi="Arial" w:cs="Arial"/>
          <w:sz w:val="24"/>
          <w:szCs w:val="24"/>
        </w:rPr>
        <w:t xml:space="preserve">pokój </w:t>
      </w:r>
      <w:r w:rsidRPr="00B73BCA">
        <w:rPr>
          <w:rFonts w:ascii="Arial" w:hAnsi="Arial" w:cs="Arial"/>
          <w:sz w:val="24"/>
          <w:szCs w:val="24"/>
        </w:rPr>
        <w:t>nr </w:t>
      </w:r>
      <w:r>
        <w:rPr>
          <w:rFonts w:ascii="Arial" w:hAnsi="Arial" w:cs="Arial"/>
          <w:sz w:val="24"/>
          <w:szCs w:val="24"/>
        </w:rPr>
        <w:t>3</w:t>
      </w:r>
      <w:r w:rsidR="00A05716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, telefon </w:t>
      </w:r>
      <w:r w:rsidRPr="00B73BCA">
        <w:rPr>
          <w:rFonts w:ascii="Arial" w:hAnsi="Arial" w:cs="Arial"/>
          <w:sz w:val="24"/>
          <w:szCs w:val="24"/>
        </w:rPr>
        <w:t xml:space="preserve">(94) </w:t>
      </w:r>
      <w:r>
        <w:rPr>
          <w:rFonts w:ascii="Arial" w:hAnsi="Arial" w:cs="Arial"/>
          <w:sz w:val="24"/>
          <w:szCs w:val="24"/>
        </w:rPr>
        <w:t>71-40-170.</w:t>
      </w:r>
      <w:r w:rsidRPr="00B73BCA">
        <w:rPr>
          <w:rFonts w:ascii="Arial" w:hAnsi="Arial" w:cs="Arial"/>
          <w:sz w:val="24"/>
          <w:szCs w:val="24"/>
        </w:rPr>
        <w:t xml:space="preserve"> </w:t>
      </w:r>
    </w:p>
    <w:p w:rsidR="00E91435" w:rsidRDefault="00E91435" w:rsidP="00A05716">
      <w:pPr>
        <w:spacing w:before="100" w:beforeAutospacing="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91435" w:rsidRDefault="00E91435" w:rsidP="00A05716">
      <w:pPr>
        <w:spacing w:before="100" w:beforeAutospacing="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11EA" w:rsidRDefault="005211EA" w:rsidP="00A05716">
      <w:pPr>
        <w:spacing w:before="100" w:beforeAutospacing="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OPŁATY: </w:t>
      </w:r>
    </w:p>
    <w:p w:rsidR="00A05716" w:rsidRDefault="00D33FA0" w:rsidP="00A05716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A05716">
        <w:rPr>
          <w:rFonts w:ascii="Arial" w:hAnsi="Arial" w:cs="Arial"/>
          <w:bCs/>
          <w:sz w:val="24"/>
          <w:szCs w:val="24"/>
        </w:rPr>
        <w:t xml:space="preserve">Służebność </w:t>
      </w:r>
      <w:proofErr w:type="spellStart"/>
      <w:r w:rsidR="00A05716">
        <w:rPr>
          <w:rFonts w:ascii="Arial" w:hAnsi="Arial" w:cs="Arial"/>
          <w:bCs/>
          <w:sz w:val="24"/>
          <w:szCs w:val="24"/>
        </w:rPr>
        <w:t>przesyłu</w:t>
      </w:r>
      <w:proofErr w:type="spellEnd"/>
      <w:r w:rsidR="00A05716">
        <w:rPr>
          <w:rFonts w:ascii="Arial" w:hAnsi="Arial" w:cs="Arial"/>
          <w:bCs/>
          <w:sz w:val="24"/>
          <w:szCs w:val="24"/>
        </w:rPr>
        <w:t xml:space="preserve"> ustanawia się za wynagrodzeniem ustalonym w wysokości nie niższej niż </w:t>
      </w:r>
      <w:r>
        <w:rPr>
          <w:rFonts w:ascii="Arial" w:hAnsi="Arial" w:cs="Arial"/>
          <w:bCs/>
          <w:sz w:val="24"/>
          <w:szCs w:val="24"/>
        </w:rPr>
        <w:t xml:space="preserve">wartość służebności </w:t>
      </w:r>
      <w:proofErr w:type="spellStart"/>
      <w:r>
        <w:rPr>
          <w:rFonts w:ascii="Arial" w:hAnsi="Arial" w:cs="Arial"/>
          <w:bCs/>
          <w:sz w:val="24"/>
          <w:szCs w:val="24"/>
        </w:rPr>
        <w:t>przesyłu</w:t>
      </w:r>
      <w:proofErr w:type="spellEnd"/>
      <w:r>
        <w:rPr>
          <w:rFonts w:ascii="Arial" w:hAnsi="Arial" w:cs="Arial"/>
          <w:bCs/>
          <w:sz w:val="24"/>
          <w:szCs w:val="24"/>
        </w:rPr>
        <w:t>, którą określa rzeczoznawca majątkowy w formie operatu szacunkowego.</w:t>
      </w:r>
    </w:p>
    <w:p w:rsidR="00A05716" w:rsidRPr="00D33FA0" w:rsidRDefault="00D33FA0" w:rsidP="0046474A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="004866B0">
        <w:rPr>
          <w:rFonts w:ascii="Arial" w:hAnsi="Arial" w:cs="Arial"/>
          <w:bCs/>
          <w:sz w:val="24"/>
          <w:szCs w:val="24"/>
        </w:rPr>
        <w:t>Wnioskodawca</w:t>
      </w:r>
      <w:r>
        <w:rPr>
          <w:rFonts w:ascii="Arial" w:hAnsi="Arial" w:cs="Arial"/>
          <w:bCs/>
          <w:sz w:val="24"/>
          <w:szCs w:val="24"/>
        </w:rPr>
        <w:t xml:space="preserve"> ponosi koszty sporządzenia operatu szacunkowego, wszelkie koszty związane z zawarciem umowy notarialnej oraz jego ujawnieniem w księdze wieczystej.</w:t>
      </w:r>
    </w:p>
    <w:p w:rsidR="005211EA" w:rsidRDefault="005211EA" w:rsidP="005211EA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>TERMIN</w:t>
      </w:r>
      <w:r w:rsidR="0046474A"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 I </w:t>
      </w:r>
      <w:r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SPOSÓB ZAŁATWIENIA: </w:t>
      </w:r>
    </w:p>
    <w:p w:rsidR="00AB7028" w:rsidRPr="00EE7B4C" w:rsidRDefault="004866B0" w:rsidP="00AB70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uzyskaniu wszystkich niezbędnych dokumentów i zgód wymaganych przepisami prawa.</w:t>
      </w:r>
    </w:p>
    <w:p w:rsidR="005211EA" w:rsidRPr="00EE7B4C" w:rsidRDefault="005211EA" w:rsidP="005211E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PODSTAWA PRAWNA: </w:t>
      </w:r>
    </w:p>
    <w:p w:rsidR="00A32560" w:rsidRDefault="00F47E1F" w:rsidP="002415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0B700B">
        <w:rPr>
          <w:rFonts w:ascii="Arial" w:hAnsi="Arial" w:cs="Arial"/>
          <w:color w:val="000000"/>
          <w:sz w:val="24"/>
          <w:szCs w:val="24"/>
          <w:shd w:val="clear" w:color="auto" w:fill="FFFFFF"/>
        </w:rPr>
        <w:t>rt.</w:t>
      </w:r>
      <w:r w:rsidR="00A325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305</w:t>
      </w:r>
      <w:r w:rsidR="00FA71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ustawy z dnia 23 kwietnia 1964r. Kodeks cywilny (Dz.U. z 2017r.poz.459 ze zm.)</w:t>
      </w:r>
    </w:p>
    <w:p w:rsidR="0024155F" w:rsidRPr="009013E3" w:rsidRDefault="0024155F" w:rsidP="002415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9013E3">
        <w:rPr>
          <w:rFonts w:ascii="Arial" w:hAnsi="Arial" w:cs="Arial"/>
          <w:bCs/>
          <w:sz w:val="24"/>
          <w:szCs w:val="24"/>
        </w:rPr>
        <w:t>Art.</w:t>
      </w:r>
      <w:r w:rsidR="009013E3">
        <w:rPr>
          <w:rFonts w:ascii="Arial" w:hAnsi="Arial" w:cs="Arial"/>
          <w:bCs/>
          <w:sz w:val="24"/>
          <w:szCs w:val="24"/>
        </w:rPr>
        <w:t>4</w:t>
      </w:r>
      <w:r w:rsidR="009013E3" w:rsidRPr="009013E3">
        <w:rPr>
          <w:rFonts w:ascii="Arial" w:hAnsi="Arial" w:cs="Arial"/>
          <w:bCs/>
          <w:sz w:val="24"/>
          <w:szCs w:val="24"/>
        </w:rPr>
        <w:t xml:space="preserve"> </w:t>
      </w:r>
      <w:r w:rsidR="009013E3">
        <w:rPr>
          <w:rFonts w:ascii="Arial" w:hAnsi="Arial" w:cs="Arial"/>
          <w:bCs/>
          <w:sz w:val="24"/>
          <w:szCs w:val="24"/>
        </w:rPr>
        <w:t>pkt.</w:t>
      </w:r>
      <w:r w:rsidR="002E4026">
        <w:rPr>
          <w:rFonts w:ascii="Arial" w:hAnsi="Arial" w:cs="Arial"/>
          <w:bCs/>
          <w:sz w:val="24"/>
          <w:szCs w:val="24"/>
        </w:rPr>
        <w:t>9, art.11 ust.1, art.13 ust.1 ustawy z dnia 21 sierpnia 1997r. o gospodarce nieruchomościami (Dz.U. z 2018r.poz.121 z późn.zm.)</w:t>
      </w:r>
    </w:p>
    <w:p w:rsidR="00A32560" w:rsidRPr="00A32560" w:rsidRDefault="00A32560" w:rsidP="00A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211EA" w:rsidRDefault="005211EA" w:rsidP="00A3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>TRYB ODWOŁAWCZY</w:t>
      </w:r>
      <w:r w:rsidRPr="00EE7B4C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F47E1F" w:rsidRPr="00F47E1F" w:rsidRDefault="00F47E1F" w:rsidP="005211E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47E1F">
        <w:rPr>
          <w:rFonts w:ascii="Arial" w:hAnsi="Arial" w:cs="Arial"/>
          <w:bCs/>
          <w:sz w:val="24"/>
          <w:szCs w:val="24"/>
        </w:rPr>
        <w:t>Nie przysługuje</w:t>
      </w:r>
      <w:r w:rsidR="00BD2201">
        <w:rPr>
          <w:rFonts w:ascii="Arial" w:hAnsi="Arial" w:cs="Arial"/>
          <w:bCs/>
          <w:sz w:val="24"/>
          <w:szCs w:val="24"/>
        </w:rPr>
        <w:t>.</w:t>
      </w:r>
    </w:p>
    <w:p w:rsidR="005211EA" w:rsidRDefault="005211EA" w:rsidP="005211EA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7B4C">
        <w:rPr>
          <w:rFonts w:ascii="Arial" w:hAnsi="Arial" w:cs="Arial"/>
          <w:b/>
          <w:bCs/>
          <w:sz w:val="24"/>
          <w:szCs w:val="24"/>
          <w:u w:val="single"/>
        </w:rPr>
        <w:t xml:space="preserve">INNE INFORMACJE: </w:t>
      </w:r>
    </w:p>
    <w:p w:rsidR="007F78E3" w:rsidRDefault="003C302D" w:rsidP="000D65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Nieruchomość można obciążyć na rzecz przedsiębiorcy, który zamierza wybudować lub którego własność stanowią urządzenia</w:t>
      </w:r>
      <w:r w:rsidR="002E402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95314" w:rsidRPr="00EE7B4C" w:rsidRDefault="00095314" w:rsidP="00B6553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6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3143"/>
        <w:gridCol w:w="2934"/>
      </w:tblGrid>
      <w:tr w:rsidR="00095314" w:rsidRPr="00EE7B4C" w:rsidTr="00EE7B4C">
        <w:trPr>
          <w:tblCellSpacing w:w="0" w:type="dxa"/>
          <w:jc w:val="center"/>
        </w:trPr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EE7B4C" w:rsidRDefault="005211EA" w:rsidP="000953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B4C">
              <w:rPr>
                <w:rFonts w:ascii="Arial" w:hAnsi="Arial" w:cs="Arial"/>
                <w:sz w:val="24"/>
                <w:szCs w:val="24"/>
              </w:rPr>
              <w:t>OPRACOWAŁ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EE7B4C" w:rsidRDefault="005211EA" w:rsidP="000953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B4C">
              <w:rPr>
                <w:rFonts w:ascii="Arial" w:hAnsi="Arial" w:cs="Arial"/>
                <w:sz w:val="24"/>
                <w:szCs w:val="24"/>
              </w:rPr>
              <w:t>S</w:t>
            </w:r>
            <w:r w:rsidR="00D01E22" w:rsidRPr="00EE7B4C">
              <w:rPr>
                <w:rFonts w:ascii="Arial" w:hAnsi="Arial" w:cs="Arial"/>
                <w:sz w:val="24"/>
                <w:szCs w:val="24"/>
              </w:rPr>
              <w:t>PRAWDZIŁ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EE7B4C" w:rsidRDefault="005211EA" w:rsidP="000953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B4C">
              <w:rPr>
                <w:rFonts w:ascii="Arial" w:hAnsi="Arial" w:cs="Arial"/>
                <w:sz w:val="24"/>
                <w:szCs w:val="24"/>
              </w:rPr>
              <w:t>Z</w:t>
            </w:r>
            <w:r w:rsidR="00D01E22" w:rsidRPr="00EE7B4C">
              <w:rPr>
                <w:rFonts w:ascii="Arial" w:hAnsi="Arial" w:cs="Arial"/>
                <w:sz w:val="24"/>
                <w:szCs w:val="24"/>
              </w:rPr>
              <w:t>ATWIERDZIŁ</w:t>
            </w:r>
          </w:p>
        </w:tc>
      </w:tr>
      <w:tr w:rsidR="00095314" w:rsidRPr="00EE7B4C" w:rsidTr="00EE7B4C">
        <w:trPr>
          <w:trHeight w:val="639"/>
          <w:tblCellSpacing w:w="0" w:type="dxa"/>
          <w:jc w:val="center"/>
        </w:trPr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EA" w:rsidRPr="00EE7B4C" w:rsidRDefault="003C302D" w:rsidP="003029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Kamila Styka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EA" w:rsidRPr="00EE7B4C" w:rsidRDefault="00694C04" w:rsidP="003029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Marek Giełdon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1EA" w:rsidRPr="00EE7B4C" w:rsidRDefault="00D01E22" w:rsidP="003029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B4C">
              <w:rPr>
                <w:rFonts w:ascii="Arial" w:hAnsi="Arial" w:cs="Arial"/>
                <w:bCs/>
                <w:sz w:val="24"/>
                <w:szCs w:val="24"/>
              </w:rPr>
              <w:t xml:space="preserve">Agnieszka </w:t>
            </w:r>
            <w:proofErr w:type="spellStart"/>
            <w:r w:rsidRPr="00EE7B4C">
              <w:rPr>
                <w:rFonts w:ascii="Arial" w:hAnsi="Arial" w:cs="Arial"/>
                <w:bCs/>
                <w:sz w:val="24"/>
                <w:szCs w:val="24"/>
              </w:rPr>
              <w:t>Maślińska</w:t>
            </w:r>
            <w:proofErr w:type="spellEnd"/>
          </w:p>
        </w:tc>
      </w:tr>
      <w:tr w:rsidR="00095314" w:rsidRPr="00EE7B4C" w:rsidTr="00EE7B4C">
        <w:trPr>
          <w:tblCellSpacing w:w="0" w:type="dxa"/>
          <w:jc w:val="center"/>
        </w:trPr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297087" w:rsidRDefault="00EE5048" w:rsidP="005D57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DATA: </w:t>
            </w:r>
            <w:r w:rsidR="005D57DE">
              <w:rPr>
                <w:rFonts w:ascii="Arial" w:hAnsi="Arial" w:cs="Arial"/>
                <w:iCs/>
                <w:sz w:val="24"/>
                <w:szCs w:val="24"/>
              </w:rPr>
              <w:t>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EE7B4C" w:rsidRDefault="00EE5048" w:rsidP="005D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DATA: </w:t>
            </w:r>
            <w:r w:rsidR="005D57DE">
              <w:rPr>
                <w:rFonts w:ascii="Arial" w:hAnsi="Arial" w:cs="Arial"/>
                <w:iCs/>
                <w:sz w:val="24"/>
                <w:szCs w:val="24"/>
              </w:rPr>
              <w:t>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EA" w:rsidRPr="00EE7B4C" w:rsidRDefault="00EE5048" w:rsidP="005D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DATA:</w:t>
            </w:r>
            <w:r w:rsidR="005D57DE">
              <w:rPr>
                <w:rFonts w:ascii="Arial" w:hAnsi="Arial" w:cs="Arial"/>
                <w:iCs/>
                <w:sz w:val="24"/>
                <w:szCs w:val="24"/>
              </w:rPr>
              <w:t xml:space="preserve"> 21 maja 2018</w:t>
            </w:r>
            <w:r>
              <w:rPr>
                <w:rFonts w:ascii="Arial" w:hAnsi="Arial" w:cs="Arial"/>
                <w:iCs/>
                <w:sz w:val="24"/>
                <w:szCs w:val="24"/>
              </w:rPr>
              <w:t>r.</w:t>
            </w:r>
          </w:p>
        </w:tc>
      </w:tr>
    </w:tbl>
    <w:p w:rsidR="000C6E78" w:rsidRPr="00EE7B4C" w:rsidRDefault="000C6E78">
      <w:pPr>
        <w:rPr>
          <w:sz w:val="24"/>
          <w:szCs w:val="24"/>
        </w:rPr>
      </w:pPr>
    </w:p>
    <w:sectPr w:rsidR="000C6E78" w:rsidRPr="00EE7B4C" w:rsidSect="00D4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62" w:rsidRDefault="004D6F62" w:rsidP="00A05716">
      <w:pPr>
        <w:spacing w:after="0" w:line="240" w:lineRule="auto"/>
      </w:pPr>
      <w:r>
        <w:separator/>
      </w:r>
    </w:p>
  </w:endnote>
  <w:endnote w:type="continuationSeparator" w:id="0">
    <w:p w:rsidR="004D6F62" w:rsidRDefault="004D6F62" w:rsidP="00A0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62" w:rsidRDefault="004D6F62" w:rsidP="00A05716">
      <w:pPr>
        <w:spacing w:after="0" w:line="240" w:lineRule="auto"/>
      </w:pPr>
      <w:r>
        <w:separator/>
      </w:r>
    </w:p>
  </w:footnote>
  <w:footnote w:type="continuationSeparator" w:id="0">
    <w:p w:rsidR="004D6F62" w:rsidRDefault="004D6F62" w:rsidP="00A0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66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165C7"/>
    <w:multiLevelType w:val="hybridMultilevel"/>
    <w:tmpl w:val="C15EDED0"/>
    <w:lvl w:ilvl="0" w:tplc="8A5ED9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69E9"/>
    <w:multiLevelType w:val="hybridMultilevel"/>
    <w:tmpl w:val="FBC6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B305F"/>
    <w:multiLevelType w:val="hybridMultilevel"/>
    <w:tmpl w:val="DF4E5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1EA"/>
    <w:rsid w:val="000123A2"/>
    <w:rsid w:val="00013B58"/>
    <w:rsid w:val="00045A1F"/>
    <w:rsid w:val="00071B57"/>
    <w:rsid w:val="00095314"/>
    <w:rsid w:val="000C6E78"/>
    <w:rsid w:val="000D650B"/>
    <w:rsid w:val="00142248"/>
    <w:rsid w:val="001826EB"/>
    <w:rsid w:val="001D379D"/>
    <w:rsid w:val="002133F3"/>
    <w:rsid w:val="0023693E"/>
    <w:rsid w:val="002408F7"/>
    <w:rsid w:val="0024155F"/>
    <w:rsid w:val="00246DFD"/>
    <w:rsid w:val="00297087"/>
    <w:rsid w:val="002E4026"/>
    <w:rsid w:val="0030294D"/>
    <w:rsid w:val="00340D4D"/>
    <w:rsid w:val="003C302D"/>
    <w:rsid w:val="003D0EE7"/>
    <w:rsid w:val="00402F07"/>
    <w:rsid w:val="0046474A"/>
    <w:rsid w:val="004866B0"/>
    <w:rsid w:val="004873BB"/>
    <w:rsid w:val="004D6F62"/>
    <w:rsid w:val="004E220B"/>
    <w:rsid w:val="005211EA"/>
    <w:rsid w:val="00543367"/>
    <w:rsid w:val="0055727E"/>
    <w:rsid w:val="00583746"/>
    <w:rsid w:val="005A63ED"/>
    <w:rsid w:val="005D57DE"/>
    <w:rsid w:val="006022B8"/>
    <w:rsid w:val="00623581"/>
    <w:rsid w:val="00665140"/>
    <w:rsid w:val="00694C04"/>
    <w:rsid w:val="006B353E"/>
    <w:rsid w:val="006C2EC0"/>
    <w:rsid w:val="00737524"/>
    <w:rsid w:val="0078497F"/>
    <w:rsid w:val="00785681"/>
    <w:rsid w:val="007F78E3"/>
    <w:rsid w:val="00880A5C"/>
    <w:rsid w:val="00887026"/>
    <w:rsid w:val="009013E3"/>
    <w:rsid w:val="0090424A"/>
    <w:rsid w:val="0092662D"/>
    <w:rsid w:val="0098063F"/>
    <w:rsid w:val="00982C02"/>
    <w:rsid w:val="00A05716"/>
    <w:rsid w:val="00A32560"/>
    <w:rsid w:val="00A330AE"/>
    <w:rsid w:val="00A5694C"/>
    <w:rsid w:val="00AB7028"/>
    <w:rsid w:val="00AC13C9"/>
    <w:rsid w:val="00AF52AD"/>
    <w:rsid w:val="00AF6C97"/>
    <w:rsid w:val="00B65539"/>
    <w:rsid w:val="00B86234"/>
    <w:rsid w:val="00B866B8"/>
    <w:rsid w:val="00BB26F5"/>
    <w:rsid w:val="00BC23B7"/>
    <w:rsid w:val="00BC37C3"/>
    <w:rsid w:val="00BD2201"/>
    <w:rsid w:val="00BD65E3"/>
    <w:rsid w:val="00C515B8"/>
    <w:rsid w:val="00C568FA"/>
    <w:rsid w:val="00CA44DB"/>
    <w:rsid w:val="00CC1FE0"/>
    <w:rsid w:val="00D01E22"/>
    <w:rsid w:val="00D33FA0"/>
    <w:rsid w:val="00D45D4A"/>
    <w:rsid w:val="00DD7804"/>
    <w:rsid w:val="00E16C60"/>
    <w:rsid w:val="00E4301D"/>
    <w:rsid w:val="00E91435"/>
    <w:rsid w:val="00EC021B"/>
    <w:rsid w:val="00ED6659"/>
    <w:rsid w:val="00EE5048"/>
    <w:rsid w:val="00EE7B4C"/>
    <w:rsid w:val="00F47E1F"/>
    <w:rsid w:val="00FA71DE"/>
    <w:rsid w:val="00FC0301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8BB3"/>
  <w15:docId w15:val="{B3549843-F99F-46A8-B65D-DEF2E27D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D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cb">
    <w:name w:val="txtcb"/>
    <w:basedOn w:val="Normalny"/>
    <w:rsid w:val="00521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ny"/>
    <w:rsid w:val="00521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211E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211EA"/>
    <w:rPr>
      <w:rFonts w:ascii="Times New Roman" w:eastAsia="Verdana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A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716"/>
  </w:style>
  <w:style w:type="character" w:styleId="Odwoanieprzypisukocowego">
    <w:name w:val="endnote reference"/>
    <w:basedOn w:val="Domylnaczcionkaakapitu"/>
    <w:uiPriority w:val="99"/>
    <w:semiHidden/>
    <w:unhideWhenUsed/>
    <w:rsid w:val="00A05716"/>
    <w:rPr>
      <w:vertAlign w:val="superscript"/>
    </w:rPr>
  </w:style>
  <w:style w:type="paragraph" w:styleId="Bezodstpw">
    <w:name w:val="No Spacing"/>
    <w:uiPriority w:val="1"/>
    <w:qFormat/>
    <w:rsid w:val="005433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</dc:creator>
  <cp:lastModifiedBy>Kamila Styka</cp:lastModifiedBy>
  <cp:revision>20</cp:revision>
  <cp:lastPrinted>2018-05-21T09:28:00Z</cp:lastPrinted>
  <dcterms:created xsi:type="dcterms:W3CDTF">2015-09-30T06:21:00Z</dcterms:created>
  <dcterms:modified xsi:type="dcterms:W3CDTF">2018-05-21T09:40:00Z</dcterms:modified>
</cp:coreProperties>
</file>