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CA0D" w14:textId="3255AFB8" w:rsidR="00127D7B" w:rsidRDefault="00127D7B" w:rsidP="00127D7B">
      <w:pPr>
        <w:contextualSpacing/>
        <w:rPr>
          <w:szCs w:val="26"/>
        </w:rPr>
      </w:pPr>
      <w:r>
        <w:rPr>
          <w:szCs w:val="26"/>
        </w:rPr>
        <w:t>GN.6840.27.2022.MS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Koszalin, dnia 1</w:t>
      </w:r>
      <w:r w:rsidR="002054E0">
        <w:rPr>
          <w:szCs w:val="26"/>
        </w:rPr>
        <w:t>3</w:t>
      </w:r>
      <w:r>
        <w:rPr>
          <w:szCs w:val="26"/>
        </w:rPr>
        <w:t xml:space="preserve"> lipca 2023 r.</w:t>
      </w:r>
    </w:p>
    <w:p w14:paraId="62EED5B4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14:paraId="7F895053" w14:textId="77777777" w:rsidR="00127D7B" w:rsidRPr="00473D79" w:rsidRDefault="00127D7B" w:rsidP="00127D7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473D79">
        <w:rPr>
          <w:rFonts w:ascii="Arial" w:hAnsi="Arial" w:cs="Arial"/>
        </w:rPr>
        <w:t>Działając w trybie §12 ust.1 Rozporządzenia Rady Ministrów z dnia 14 września 2004</w:t>
      </w:r>
      <w:r>
        <w:rPr>
          <w:rFonts w:ascii="Arial" w:hAnsi="Arial" w:cs="Arial"/>
        </w:rPr>
        <w:t xml:space="preserve"> </w:t>
      </w:r>
      <w:r w:rsidRPr="00473D79">
        <w:rPr>
          <w:rFonts w:ascii="Arial" w:hAnsi="Arial" w:cs="Arial"/>
        </w:rPr>
        <w:t xml:space="preserve">r. w sprawie sposobu i trybu przeprowadzania przetargów oraz rokowań </w:t>
      </w:r>
      <w:r w:rsidRPr="00473D79">
        <w:rPr>
          <w:rFonts w:ascii="Arial" w:hAnsi="Arial" w:cs="Arial"/>
        </w:rPr>
        <w:br/>
        <w:t>na zbycie nieruchomości (</w:t>
      </w:r>
      <w:r w:rsidRPr="00473D79">
        <w:rPr>
          <w:rFonts w:ascii="Arial" w:hAnsi="Arial" w:cs="Arial"/>
          <w:bCs/>
        </w:rPr>
        <w:t>Dz.U. z</w:t>
      </w:r>
      <w:r>
        <w:rPr>
          <w:rFonts w:ascii="Arial" w:hAnsi="Arial" w:cs="Arial"/>
          <w:bCs/>
        </w:rPr>
        <w:t xml:space="preserve"> 2021 r., poz. 2213</w:t>
      </w:r>
      <w:r w:rsidRPr="00473D79">
        <w:rPr>
          <w:rFonts w:ascii="Arial" w:hAnsi="Arial" w:cs="Arial"/>
          <w:bCs/>
        </w:rPr>
        <w:t xml:space="preserve"> j.t.</w:t>
      </w:r>
      <w:r w:rsidRPr="00473D79">
        <w:rPr>
          <w:rFonts w:ascii="Arial" w:hAnsi="Arial" w:cs="Arial"/>
        </w:rPr>
        <w:t>)</w:t>
      </w:r>
    </w:p>
    <w:p w14:paraId="51DB7C9C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14:paraId="6C483B45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14:paraId="2A16B4AA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Zarząd Powiatu w Koszalinie</w:t>
      </w:r>
      <w:r w:rsidRPr="00473D79">
        <w:rPr>
          <w:rFonts w:ascii="Arial" w:hAnsi="Arial" w:cs="Arial"/>
          <w:b/>
          <w:u w:val="single"/>
        </w:rPr>
        <w:t xml:space="preserve"> informuje:</w:t>
      </w:r>
    </w:p>
    <w:p w14:paraId="441D9521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  <w:b/>
          <w:u w:val="single"/>
        </w:rPr>
      </w:pPr>
    </w:p>
    <w:p w14:paraId="3DEEF5BF" w14:textId="77777777" w:rsidR="00127D7B" w:rsidRPr="00473D79" w:rsidRDefault="00127D7B" w:rsidP="00127D7B">
      <w:pPr>
        <w:spacing w:after="0" w:line="240" w:lineRule="auto"/>
        <w:ind w:left="-567"/>
        <w:jc w:val="center"/>
        <w:rPr>
          <w:rFonts w:ascii="Arial" w:hAnsi="Arial" w:cs="Arial"/>
        </w:rPr>
      </w:pPr>
    </w:p>
    <w:p w14:paraId="6012C3DE" w14:textId="6A8527F9" w:rsidR="00127D7B" w:rsidRPr="00127D7B" w:rsidRDefault="00127D7B" w:rsidP="00127D7B">
      <w:pPr>
        <w:widowControl w:val="0"/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Arial" w:eastAsia="Lucida Sans Unicode" w:hAnsi="Arial" w:cs="Arial"/>
          <w:color w:val="000000"/>
          <w:u w:val="single"/>
        </w:rPr>
      </w:pPr>
      <w:r w:rsidRPr="00473D79">
        <w:rPr>
          <w:rFonts w:ascii="Arial" w:eastAsia="Lucida Sans Unicode" w:hAnsi="Arial" w:cs="Arial"/>
          <w:color w:val="000000"/>
        </w:rPr>
        <w:t>W dn</w:t>
      </w:r>
      <w:r>
        <w:rPr>
          <w:rFonts w:ascii="Arial" w:eastAsia="Lucida Sans Unicode" w:hAnsi="Arial" w:cs="Arial"/>
          <w:color w:val="000000"/>
        </w:rPr>
        <w:t>iu 4 lipca 2023</w:t>
      </w:r>
      <w:r w:rsidRPr="00473D79">
        <w:rPr>
          <w:rFonts w:ascii="Arial" w:eastAsia="Lucida Sans Unicode" w:hAnsi="Arial" w:cs="Arial"/>
          <w:color w:val="000000"/>
        </w:rPr>
        <w:t xml:space="preserve"> r. o godz. </w:t>
      </w:r>
      <w:r>
        <w:rPr>
          <w:rFonts w:ascii="Arial" w:eastAsia="Lucida Sans Unicode" w:hAnsi="Arial" w:cs="Arial"/>
          <w:color w:val="000000"/>
        </w:rPr>
        <w:t>11</w:t>
      </w:r>
      <w:r w:rsidRPr="00473D79">
        <w:rPr>
          <w:rFonts w:ascii="Arial" w:eastAsia="Lucida Sans Unicode" w:hAnsi="Arial" w:cs="Arial"/>
          <w:color w:val="000000"/>
        </w:rPr>
        <w:t xml:space="preserve"> </w:t>
      </w:r>
      <w:r w:rsidRPr="00473D79">
        <w:rPr>
          <w:rFonts w:ascii="Arial" w:eastAsia="Lucida Sans Unicode" w:hAnsi="Arial" w:cs="Arial"/>
          <w:color w:val="000000"/>
          <w:u w:val="single"/>
          <w:vertAlign w:val="superscript"/>
        </w:rPr>
        <w:t>00</w:t>
      </w:r>
      <w:r w:rsidRPr="00473D79">
        <w:rPr>
          <w:rFonts w:ascii="Arial" w:eastAsia="Lucida Sans Unicode" w:hAnsi="Arial" w:cs="Arial"/>
          <w:color w:val="000000"/>
        </w:rPr>
        <w:t xml:space="preserve"> w siedzibie Starostwa Powiatowego w Koszalinie, ul. Racławicka 13, w sali nr 409, odbył się przetarg ustny nieograniczony na sprzedaż nieruchomości </w:t>
      </w:r>
      <w:r>
        <w:rPr>
          <w:rFonts w:ascii="Arial" w:eastAsia="Lucida Sans Unicode" w:hAnsi="Arial" w:cs="Arial"/>
          <w:color w:val="000000"/>
        </w:rPr>
        <w:t>niezabudowanej, stanowiącej</w:t>
      </w:r>
      <w:r w:rsidRPr="00473D79">
        <w:rPr>
          <w:rFonts w:ascii="Arial" w:eastAsia="Lucida Sans Unicode" w:hAnsi="Arial" w:cs="Arial"/>
          <w:color w:val="000000"/>
        </w:rPr>
        <w:t xml:space="preserve"> własność </w:t>
      </w:r>
      <w:r>
        <w:rPr>
          <w:rFonts w:ascii="Arial" w:eastAsia="Lucida Sans Unicode" w:hAnsi="Arial" w:cs="Arial"/>
          <w:color w:val="000000"/>
        </w:rPr>
        <w:t>Powiatu Koszalińskiego</w:t>
      </w:r>
      <w:r w:rsidRPr="00473D79">
        <w:rPr>
          <w:rFonts w:ascii="Arial" w:eastAsia="Lucida Sans Unicode" w:hAnsi="Arial" w:cs="Arial"/>
          <w:color w:val="000000"/>
        </w:rPr>
        <w:t>,</w:t>
      </w:r>
      <w:r>
        <w:rPr>
          <w:rFonts w:ascii="Arial" w:eastAsia="Lucida Sans Unicode" w:hAnsi="Arial" w:cs="Arial"/>
          <w:color w:val="000000"/>
        </w:rPr>
        <w:t xml:space="preserve"> oznaczonej</w:t>
      </w:r>
      <w:r w:rsidRPr="00643F4B">
        <w:rPr>
          <w:rFonts w:ascii="Arial" w:eastAsia="Lucida Sans Unicode" w:hAnsi="Arial" w:cs="Arial"/>
          <w:color w:val="000000"/>
        </w:rPr>
        <w:t xml:space="preserve"> jako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127D7B">
        <w:rPr>
          <w:rFonts w:ascii="Arial" w:eastAsia="Lucida Sans Unicode" w:hAnsi="Arial" w:cs="Arial"/>
          <w:color w:val="000000"/>
        </w:rPr>
        <w:t>działka ewidencyjna nr 6/1 o pow. 1,1985 ha, w obrębie ewidencyjnym nr 0001 Polanów w mieście Polanów, dla której Sąd Rejonowy w Koszalinie prowadzi księgę wieczystą nr KO1K/00082868/4.</w:t>
      </w:r>
    </w:p>
    <w:p w14:paraId="4AF110C3" w14:textId="77777777" w:rsidR="00127D7B" w:rsidRPr="00473D79" w:rsidRDefault="00127D7B" w:rsidP="00127D7B">
      <w:pPr>
        <w:spacing w:after="0"/>
        <w:jc w:val="both"/>
        <w:rPr>
          <w:rFonts w:ascii="Arial" w:eastAsia="Lucida Sans Unicode" w:hAnsi="Arial" w:cs="Arial"/>
          <w:color w:val="000000"/>
          <w:sz w:val="10"/>
          <w:szCs w:val="10"/>
          <w:u w:val="single"/>
        </w:rPr>
      </w:pPr>
    </w:p>
    <w:p w14:paraId="1D1CDF03" w14:textId="77777777" w:rsidR="00127D7B" w:rsidRPr="00473D79" w:rsidRDefault="00127D7B" w:rsidP="00127D7B">
      <w:pPr>
        <w:spacing w:after="0"/>
        <w:ind w:left="567"/>
        <w:jc w:val="both"/>
        <w:rPr>
          <w:rFonts w:ascii="Arial" w:hAnsi="Arial" w:cs="Arial"/>
          <w:sz w:val="10"/>
          <w:szCs w:val="10"/>
        </w:rPr>
      </w:pPr>
    </w:p>
    <w:p w14:paraId="54A43F10" w14:textId="4295B517" w:rsidR="00127D7B" w:rsidRPr="00127D7B" w:rsidRDefault="00127D7B" w:rsidP="00127D7B">
      <w:pPr>
        <w:widowControl w:val="0"/>
        <w:numPr>
          <w:ilvl w:val="0"/>
          <w:numId w:val="1"/>
        </w:numPr>
        <w:suppressAutoHyphens/>
        <w:spacing w:after="0" w:line="100" w:lineRule="atLeast"/>
        <w:ind w:left="567" w:hanging="567"/>
        <w:jc w:val="both"/>
        <w:rPr>
          <w:rFonts w:ascii="Arial" w:eastAsia="Lucida Sans Unicode" w:hAnsi="Arial" w:cs="Arial"/>
          <w:color w:val="000000"/>
        </w:rPr>
      </w:pPr>
      <w:r w:rsidRPr="00473D79">
        <w:rPr>
          <w:rFonts w:ascii="Arial" w:eastAsia="Lucida Sans Unicode" w:hAnsi="Arial" w:cs="Arial"/>
          <w:color w:val="000000"/>
        </w:rPr>
        <w:t>Cena wywoławcza nieruchomości wynosiła</w:t>
      </w:r>
      <w:r>
        <w:rPr>
          <w:rFonts w:ascii="Arial" w:eastAsia="Lucida Sans Unicode" w:hAnsi="Arial" w:cs="Arial"/>
          <w:color w:val="000000"/>
        </w:rPr>
        <w:t xml:space="preserve"> </w:t>
      </w:r>
      <w:r w:rsidRPr="00127D7B">
        <w:rPr>
          <w:rFonts w:ascii="Arial" w:eastAsia="Lucida Sans Unicode" w:hAnsi="Arial" w:cs="Arial"/>
          <w:color w:val="000000"/>
        </w:rPr>
        <w:t>- 77 000,00 zł (słownie: siedemdziesiąt siedem tysięcy złotych 00/100)</w:t>
      </w:r>
      <w:r>
        <w:rPr>
          <w:rFonts w:ascii="Arial" w:eastAsia="Lucida Sans Unicode" w:hAnsi="Arial" w:cs="Arial"/>
          <w:color w:val="000000"/>
        </w:rPr>
        <w:t>.</w:t>
      </w:r>
    </w:p>
    <w:p w14:paraId="3C1427BF" w14:textId="77777777" w:rsidR="00127D7B" w:rsidRPr="00473D79" w:rsidRDefault="00127D7B" w:rsidP="00127D7B">
      <w:pPr>
        <w:widowControl w:val="0"/>
        <w:suppressAutoHyphens/>
        <w:spacing w:after="0" w:line="100" w:lineRule="atLeast"/>
        <w:ind w:left="1800"/>
        <w:jc w:val="both"/>
        <w:rPr>
          <w:rFonts w:ascii="Arial" w:eastAsia="Lucida Sans Unicode" w:hAnsi="Arial" w:cs="Arial"/>
          <w:color w:val="000000"/>
        </w:rPr>
      </w:pPr>
    </w:p>
    <w:p w14:paraId="6C45A98B" w14:textId="77777777" w:rsidR="00127D7B" w:rsidRPr="00473D79" w:rsidRDefault="00127D7B" w:rsidP="00127D7B">
      <w:pPr>
        <w:widowControl w:val="0"/>
        <w:suppressAutoHyphens/>
        <w:spacing w:after="0" w:line="100" w:lineRule="atLeast"/>
        <w:ind w:left="567"/>
        <w:jc w:val="both"/>
        <w:rPr>
          <w:rFonts w:ascii="Arial" w:eastAsia="Lucida Sans Unicode" w:hAnsi="Arial" w:cs="Arial"/>
          <w:i/>
          <w:color w:val="000000"/>
          <w:sz w:val="21"/>
          <w:szCs w:val="21"/>
        </w:rPr>
      </w:pPr>
      <w:r w:rsidRPr="00473D79">
        <w:rPr>
          <w:rFonts w:ascii="Arial" w:eastAsia="Lucida Sans Unicode" w:hAnsi="Arial" w:cs="Arial"/>
          <w:i/>
          <w:color w:val="000000"/>
          <w:sz w:val="21"/>
          <w:szCs w:val="21"/>
        </w:rPr>
        <w:t>Sprzedaż zwolniona od podatku VAT na podstawie art. 43 ust. 1 pkt 9 ustaw</w:t>
      </w:r>
      <w:r>
        <w:rPr>
          <w:rFonts w:ascii="Arial" w:eastAsia="Lucida Sans Unicode" w:hAnsi="Arial" w:cs="Arial"/>
          <w:i/>
          <w:color w:val="000000"/>
          <w:sz w:val="21"/>
          <w:szCs w:val="21"/>
        </w:rPr>
        <w:t xml:space="preserve">y </w:t>
      </w:r>
      <w:r>
        <w:rPr>
          <w:rFonts w:ascii="Arial" w:eastAsia="Lucida Sans Unicode" w:hAnsi="Arial" w:cs="Arial"/>
          <w:i/>
          <w:color w:val="000000"/>
          <w:sz w:val="21"/>
          <w:szCs w:val="21"/>
        </w:rPr>
        <w:br/>
        <w:t>o podatku od towarów i usług (Dz. U. z 2022 r. poz. 931 z późn. zm.).</w:t>
      </w:r>
    </w:p>
    <w:p w14:paraId="47862D8F" w14:textId="77777777" w:rsidR="00127D7B" w:rsidRPr="00473D79" w:rsidRDefault="00127D7B" w:rsidP="00127D7B">
      <w:pPr>
        <w:widowControl w:val="0"/>
        <w:suppressAutoHyphens/>
        <w:spacing w:after="0" w:line="100" w:lineRule="atLeast"/>
        <w:ind w:left="567"/>
        <w:jc w:val="both"/>
        <w:rPr>
          <w:rFonts w:ascii="Arial" w:eastAsia="Lucida Sans Unicode" w:hAnsi="Arial" w:cs="Arial"/>
          <w:i/>
          <w:color w:val="000000"/>
          <w:sz w:val="21"/>
          <w:szCs w:val="21"/>
        </w:rPr>
      </w:pPr>
    </w:p>
    <w:p w14:paraId="59D1DF00" w14:textId="19C96960" w:rsidR="00127D7B" w:rsidRPr="00127D7B" w:rsidRDefault="00127D7B" w:rsidP="00127D7B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 w:rsidRPr="00473D79">
        <w:rPr>
          <w:rFonts w:ascii="Arial" w:hAnsi="Arial" w:cs="Arial"/>
        </w:rPr>
        <w:t>Warunkiem udziału w przetargu b</w:t>
      </w:r>
      <w:r>
        <w:rPr>
          <w:rFonts w:ascii="Arial" w:hAnsi="Arial" w:cs="Arial"/>
        </w:rPr>
        <w:t xml:space="preserve">yło wniesienie wadium do dnia 29 czerwca </w:t>
      </w:r>
      <w:r>
        <w:rPr>
          <w:rFonts w:ascii="Arial" w:hAnsi="Arial" w:cs="Arial"/>
        </w:rPr>
        <w:br/>
        <w:t>2023 r. W wyznaczonym terminie</w:t>
      </w:r>
      <w:r w:rsidRPr="00473D79">
        <w:rPr>
          <w:rFonts w:ascii="Arial" w:hAnsi="Arial" w:cs="Arial"/>
        </w:rPr>
        <w:t xml:space="preserve"> wpłynęł</w:t>
      </w:r>
      <w:r>
        <w:rPr>
          <w:rFonts w:ascii="Arial" w:hAnsi="Arial" w:cs="Arial"/>
        </w:rPr>
        <w:t>y</w:t>
      </w:r>
      <w:r w:rsidRPr="00127D7B">
        <w:rPr>
          <w:rFonts w:ascii="Arial" w:eastAsia="Lucida Sans Unicode" w:hAnsi="Arial" w:cs="Arial"/>
          <w:color w:val="000000"/>
        </w:rPr>
        <w:t xml:space="preserve"> dwie kwoty stanowiące wadium</w:t>
      </w:r>
      <w:r>
        <w:rPr>
          <w:rFonts w:ascii="Arial" w:eastAsia="Lucida Sans Unicode" w:hAnsi="Arial" w:cs="Arial"/>
          <w:color w:val="000000"/>
        </w:rPr>
        <w:t>.</w:t>
      </w:r>
    </w:p>
    <w:p w14:paraId="2F8480BA" w14:textId="77777777" w:rsidR="00127D7B" w:rsidRDefault="00127D7B" w:rsidP="00127D7B">
      <w:pPr>
        <w:spacing w:after="0"/>
        <w:ind w:firstLine="567"/>
        <w:jc w:val="both"/>
        <w:rPr>
          <w:rFonts w:ascii="Arial" w:hAnsi="Arial" w:cs="Arial"/>
        </w:rPr>
      </w:pPr>
    </w:p>
    <w:p w14:paraId="094B2076" w14:textId="77777777" w:rsidR="00127D7B" w:rsidRPr="0046147F" w:rsidRDefault="00127D7B" w:rsidP="00127D7B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dopuszczonych do uczestniczenia w przetargu – 2</w:t>
      </w:r>
      <w:r w:rsidRPr="0046147F">
        <w:rPr>
          <w:rFonts w:ascii="Arial" w:hAnsi="Arial" w:cs="Arial"/>
        </w:rPr>
        <w:t xml:space="preserve"> </w:t>
      </w:r>
    </w:p>
    <w:p w14:paraId="22290DE2" w14:textId="77777777" w:rsidR="00127D7B" w:rsidRDefault="00127D7B" w:rsidP="00127D7B">
      <w:pPr>
        <w:spacing w:after="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niedopuszczonych do uczestniczenia w przetargu – 0 </w:t>
      </w:r>
    </w:p>
    <w:p w14:paraId="1C0667BA" w14:textId="77777777" w:rsidR="00127D7B" w:rsidRDefault="00127D7B" w:rsidP="00127D7B">
      <w:pPr>
        <w:spacing w:after="0"/>
        <w:jc w:val="both"/>
        <w:rPr>
          <w:rFonts w:ascii="Arial" w:hAnsi="Arial" w:cs="Arial"/>
        </w:rPr>
      </w:pPr>
    </w:p>
    <w:p w14:paraId="37822F5E" w14:textId="3CADC2B6" w:rsidR="00127D7B" w:rsidRPr="00127D7B" w:rsidRDefault="00127D7B" w:rsidP="00127D7B">
      <w:pPr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Najwyższa cena osiągnięta w przetargu -</w:t>
      </w:r>
      <w:r w:rsidRPr="00127D7B">
        <w:rPr>
          <w:rFonts w:ascii="Arial" w:eastAsia="Lucida Sans Unicode" w:hAnsi="Arial" w:cs="Arial"/>
          <w:color w:val="000000"/>
        </w:rPr>
        <w:t xml:space="preserve"> 77 770,00 zł ( słownie: siedemdziesiąt siedem tysięcy siedemset siedemdziesiąt złotych 00/100)</w:t>
      </w:r>
      <w:r>
        <w:rPr>
          <w:rFonts w:ascii="Arial" w:eastAsia="Lucida Sans Unicode" w:hAnsi="Arial" w:cs="Arial"/>
          <w:color w:val="000000"/>
        </w:rPr>
        <w:t>.</w:t>
      </w:r>
    </w:p>
    <w:p w14:paraId="18600011" w14:textId="77777777" w:rsidR="00127D7B" w:rsidRDefault="00127D7B" w:rsidP="00127D7B">
      <w:pPr>
        <w:spacing w:after="0"/>
        <w:jc w:val="both"/>
        <w:rPr>
          <w:rFonts w:ascii="Arial" w:hAnsi="Arial" w:cs="Arial"/>
        </w:rPr>
      </w:pPr>
    </w:p>
    <w:p w14:paraId="2449BAA3" w14:textId="1A9AB8BC" w:rsidR="00127D7B" w:rsidRPr="00127D7B" w:rsidRDefault="00127D7B" w:rsidP="00127D7B">
      <w:pPr>
        <w:numPr>
          <w:ilvl w:val="0"/>
          <w:numId w:val="1"/>
        </w:numPr>
        <w:spacing w:after="0"/>
        <w:ind w:left="567" w:hanging="567"/>
        <w:jc w:val="both"/>
        <w:rPr>
          <w:szCs w:val="26"/>
        </w:rPr>
      </w:pPr>
      <w:r w:rsidRPr="000516DC">
        <w:rPr>
          <w:rFonts w:ascii="Arial" w:hAnsi="Arial" w:cs="Arial"/>
        </w:rPr>
        <w:t>Nabywcą nieruchomości zosta</w:t>
      </w:r>
      <w:r>
        <w:rPr>
          <w:rFonts w:ascii="Arial" w:hAnsi="Arial" w:cs="Arial"/>
        </w:rPr>
        <w:t>li: Małżonkowie Izabela i Grzegorz Mazur.</w:t>
      </w:r>
    </w:p>
    <w:p w14:paraId="3B89BADC" w14:textId="77777777" w:rsidR="00127D7B" w:rsidRPr="006D4DAE" w:rsidRDefault="00127D7B" w:rsidP="00127D7B">
      <w:pPr>
        <w:spacing w:after="0"/>
        <w:ind w:left="567"/>
        <w:jc w:val="both"/>
        <w:rPr>
          <w:szCs w:val="26"/>
        </w:rPr>
      </w:pPr>
      <w:r w:rsidRPr="006D4DAE">
        <w:rPr>
          <w:rFonts w:ascii="Arial" w:hAnsi="Arial" w:cs="Arial"/>
        </w:rPr>
        <w:t xml:space="preserve"> </w:t>
      </w:r>
    </w:p>
    <w:p w14:paraId="2DD253E1" w14:textId="77777777" w:rsidR="00127D7B" w:rsidRDefault="00127D7B" w:rsidP="00127D7B">
      <w:pPr>
        <w:rPr>
          <w:szCs w:val="26"/>
        </w:rPr>
      </w:pPr>
    </w:p>
    <w:p w14:paraId="78E89CED" w14:textId="77777777" w:rsidR="00127D7B" w:rsidRDefault="00127D7B" w:rsidP="00127D7B">
      <w:pPr>
        <w:rPr>
          <w:szCs w:val="26"/>
        </w:rPr>
      </w:pPr>
    </w:p>
    <w:p w14:paraId="0ED92729" w14:textId="77777777" w:rsidR="00127D7B" w:rsidRDefault="00127D7B" w:rsidP="00127D7B">
      <w:pPr>
        <w:rPr>
          <w:szCs w:val="26"/>
        </w:rPr>
      </w:pPr>
    </w:p>
    <w:p w14:paraId="3BC01B7F" w14:textId="77777777" w:rsidR="00127D7B" w:rsidRDefault="00127D7B" w:rsidP="00127D7B">
      <w:pPr>
        <w:rPr>
          <w:szCs w:val="26"/>
        </w:rPr>
      </w:pPr>
    </w:p>
    <w:p w14:paraId="53EBBB8A" w14:textId="77777777" w:rsidR="00127D7B" w:rsidRDefault="00127D7B" w:rsidP="00127D7B">
      <w:pPr>
        <w:rPr>
          <w:szCs w:val="26"/>
        </w:rPr>
      </w:pPr>
    </w:p>
    <w:p w14:paraId="351AC156" w14:textId="77777777" w:rsidR="00127D7B" w:rsidRDefault="00127D7B" w:rsidP="00127D7B">
      <w:pPr>
        <w:rPr>
          <w:szCs w:val="26"/>
        </w:rPr>
      </w:pPr>
    </w:p>
    <w:p w14:paraId="3591B957" w14:textId="77777777" w:rsidR="00127D7B" w:rsidRDefault="00127D7B" w:rsidP="00127D7B">
      <w:pPr>
        <w:rPr>
          <w:szCs w:val="26"/>
        </w:rPr>
      </w:pPr>
    </w:p>
    <w:p w14:paraId="15868643" w14:textId="1D60350A" w:rsidR="00127D7B" w:rsidRPr="00FC670B" w:rsidRDefault="00127D7B" w:rsidP="00127D7B">
      <w:pPr>
        <w:jc w:val="both"/>
        <w:rPr>
          <w:sz w:val="12"/>
          <w:szCs w:val="12"/>
        </w:rPr>
      </w:pPr>
      <w:r w:rsidRPr="00FC670B">
        <w:rPr>
          <w:sz w:val="12"/>
          <w:szCs w:val="12"/>
        </w:rPr>
        <w:t xml:space="preserve">Informację podaje się do publicznej wiadomości poprzez wywieszenie na tablicy ogłoszeń Starostwa Powiatowego w Koszalinie oraz zamieszczenie w Biuletynie </w:t>
      </w:r>
      <w:r w:rsidRPr="00FC670B">
        <w:rPr>
          <w:sz w:val="12"/>
          <w:szCs w:val="12"/>
        </w:rPr>
        <w:br/>
        <w:t>informacji Publicznej na okres 7 dni, tj. od dnia</w:t>
      </w:r>
      <w:r>
        <w:rPr>
          <w:sz w:val="12"/>
          <w:szCs w:val="12"/>
        </w:rPr>
        <w:t xml:space="preserve"> 1</w:t>
      </w:r>
      <w:r w:rsidR="002054E0">
        <w:rPr>
          <w:sz w:val="12"/>
          <w:szCs w:val="12"/>
        </w:rPr>
        <w:t>3</w:t>
      </w:r>
      <w:r>
        <w:rPr>
          <w:sz w:val="12"/>
          <w:szCs w:val="12"/>
        </w:rPr>
        <w:t xml:space="preserve">.07.2023 r. – </w:t>
      </w:r>
      <w:r w:rsidR="002054E0">
        <w:rPr>
          <w:sz w:val="12"/>
          <w:szCs w:val="12"/>
        </w:rPr>
        <w:t>20</w:t>
      </w:r>
      <w:r>
        <w:rPr>
          <w:sz w:val="12"/>
          <w:szCs w:val="12"/>
        </w:rPr>
        <w:t xml:space="preserve">.07.2023 r. </w:t>
      </w:r>
    </w:p>
    <w:p w14:paraId="64D965BF" w14:textId="77777777" w:rsidR="00127D7B" w:rsidRDefault="00127D7B" w:rsidP="00127D7B">
      <w:pPr>
        <w:rPr>
          <w:szCs w:val="26"/>
        </w:rPr>
      </w:pPr>
    </w:p>
    <w:p w14:paraId="03212D14" w14:textId="77777777" w:rsidR="00127D7B" w:rsidRDefault="00127D7B" w:rsidP="00127D7B">
      <w:pPr>
        <w:rPr>
          <w:szCs w:val="26"/>
        </w:rPr>
      </w:pPr>
    </w:p>
    <w:p w14:paraId="2ACAFFD4" w14:textId="77777777" w:rsidR="00127D7B" w:rsidRDefault="00127D7B" w:rsidP="00127D7B">
      <w:pPr>
        <w:rPr>
          <w:szCs w:val="26"/>
        </w:rPr>
      </w:pPr>
    </w:p>
    <w:p w14:paraId="570ECCF9" w14:textId="77777777" w:rsidR="00792D4D" w:rsidRDefault="00792D4D"/>
    <w:sectPr w:rsidR="00792D4D" w:rsidSect="008A25FA">
      <w:headerReference w:type="first" r:id="rId7"/>
      <w:footerReference w:type="first" r:id="rId8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FD05" w14:textId="77777777" w:rsidR="00532984" w:rsidRDefault="00532984">
      <w:pPr>
        <w:spacing w:after="0" w:line="240" w:lineRule="auto"/>
      </w:pPr>
      <w:r>
        <w:separator/>
      </w:r>
    </w:p>
  </w:endnote>
  <w:endnote w:type="continuationSeparator" w:id="0">
    <w:p w14:paraId="66F3A478" w14:textId="77777777" w:rsidR="00532984" w:rsidRDefault="0053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FC07" w14:textId="703CB02E" w:rsidR="00C749A8" w:rsidRDefault="00127D7B">
    <w:pPr>
      <w:pStyle w:val="Stopka"/>
    </w:pPr>
    <w:r w:rsidRPr="00DD0BAF">
      <w:rPr>
        <w:noProof/>
        <w:lang w:eastAsia="pl-PL"/>
      </w:rPr>
      <w:drawing>
        <wp:inline distT="0" distB="0" distL="0" distR="0" wp14:anchorId="51F25D71" wp14:editId="14392B3E">
          <wp:extent cx="5213350" cy="462915"/>
          <wp:effectExtent l="0" t="0" r="6350" b="0"/>
          <wp:docPr id="100383250" name="Obraz 1" descr="Stopka starostwo sza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starostwo sz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FEB99" w14:textId="77777777" w:rsidR="00532984" w:rsidRDefault="00532984">
      <w:pPr>
        <w:spacing w:after="0" w:line="240" w:lineRule="auto"/>
      </w:pPr>
      <w:r>
        <w:separator/>
      </w:r>
    </w:p>
  </w:footnote>
  <w:footnote w:type="continuationSeparator" w:id="0">
    <w:p w14:paraId="56157B0C" w14:textId="77777777" w:rsidR="00532984" w:rsidRDefault="0053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78E5E" w14:textId="6BA0D675" w:rsidR="00C749A8" w:rsidRDefault="00127D7B">
    <w:pPr>
      <w:pStyle w:val="Nagwek"/>
    </w:pPr>
    <w:r w:rsidRPr="00DD0BAF">
      <w:rPr>
        <w:noProof/>
        <w:lang w:eastAsia="pl-PL"/>
      </w:rPr>
      <w:drawing>
        <wp:inline distT="0" distB="0" distL="0" distR="0" wp14:anchorId="48C53E43" wp14:editId="425FADF1">
          <wp:extent cx="5219065" cy="1181735"/>
          <wp:effectExtent l="0" t="0" r="635" b="0"/>
          <wp:docPr id="486503089" name="Obraz 2" descr="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1181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5C0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976C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E9516D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C9516F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1106E6D"/>
    <w:multiLevelType w:val="hybridMultilevel"/>
    <w:tmpl w:val="66008612"/>
    <w:lvl w:ilvl="0" w:tplc="E0C479E2">
      <w:start w:val="1"/>
      <w:numFmt w:val="decimal"/>
      <w:lvlText w:val="%1."/>
      <w:lvlJc w:val="left"/>
      <w:pPr>
        <w:ind w:left="644" w:hanging="360"/>
      </w:pPr>
      <w:rPr>
        <w:rFonts w:ascii="Arial" w:eastAsia="Lucida Sans Unicode" w:hAnsi="Arial" w:cs="Arial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16EC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2578402">
    <w:abstractNumId w:val="4"/>
  </w:num>
  <w:num w:numId="2" w16cid:durableId="2116898659">
    <w:abstractNumId w:val="1"/>
  </w:num>
  <w:num w:numId="3" w16cid:durableId="1091270931">
    <w:abstractNumId w:val="5"/>
  </w:num>
  <w:num w:numId="4" w16cid:durableId="434251294">
    <w:abstractNumId w:val="2"/>
  </w:num>
  <w:num w:numId="5" w16cid:durableId="380056591">
    <w:abstractNumId w:val="0"/>
  </w:num>
  <w:num w:numId="6" w16cid:durableId="1899709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CE"/>
    <w:rsid w:val="00126ABF"/>
    <w:rsid w:val="00127D7B"/>
    <w:rsid w:val="002054E0"/>
    <w:rsid w:val="00532984"/>
    <w:rsid w:val="00616249"/>
    <w:rsid w:val="00792D4D"/>
    <w:rsid w:val="00D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05F"/>
  <w15:chartTrackingRefBased/>
  <w15:docId w15:val="{D7316AC4-08DB-4FEB-93B3-7CFBC6E2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D7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D7B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127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7D7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Szkołuda</dc:creator>
  <cp:keywords/>
  <dc:description/>
  <cp:lastModifiedBy>Kamila Styka</cp:lastModifiedBy>
  <cp:revision>2</cp:revision>
  <cp:lastPrinted>2023-07-12T08:04:00Z</cp:lastPrinted>
  <dcterms:created xsi:type="dcterms:W3CDTF">2023-07-13T11:34:00Z</dcterms:created>
  <dcterms:modified xsi:type="dcterms:W3CDTF">2023-07-13T11:34:00Z</dcterms:modified>
</cp:coreProperties>
</file>