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F8" w:rsidRDefault="00C705F8" w:rsidP="00C705F8">
      <w:pPr>
        <w:keepNext/>
        <w:tabs>
          <w:tab w:val="left" w:pos="0"/>
          <w:tab w:val="left" w:pos="1260"/>
        </w:tabs>
        <w:spacing w:line="360" w:lineRule="auto"/>
        <w:ind w:right="-108"/>
        <w:jc w:val="both"/>
        <w:outlineLvl w:val="0"/>
        <w:rPr>
          <w:b w:val="0"/>
          <w:bCs/>
        </w:rPr>
      </w:pPr>
      <w:r>
        <w:rPr>
          <w:b w:val="0"/>
          <w:bCs/>
        </w:rPr>
        <w:t xml:space="preserve">Przewodniczący Rady Powiatu w Koszalinie informuje, że w dniu </w:t>
      </w:r>
      <w:r w:rsidR="008418B4">
        <w:rPr>
          <w:b w:val="0"/>
          <w:bCs/>
        </w:rPr>
        <w:t xml:space="preserve">9 listopada </w:t>
      </w:r>
      <w:r>
        <w:rPr>
          <w:b w:val="0"/>
          <w:bCs/>
        </w:rPr>
        <w:t>2018 r.,</w:t>
      </w:r>
      <w:r>
        <w:rPr>
          <w:b w:val="0"/>
          <w:bCs/>
        </w:rPr>
        <w:br/>
        <w:t xml:space="preserve">o godzinie </w:t>
      </w:r>
      <w:r w:rsidR="008418B4">
        <w:rPr>
          <w:b w:val="0"/>
          <w:bCs/>
        </w:rPr>
        <w:t>14.00</w:t>
      </w:r>
      <w:r>
        <w:rPr>
          <w:b w:val="0"/>
          <w:bCs/>
        </w:rPr>
        <w:t xml:space="preserve">, w sali konferencyjnej nr </w:t>
      </w:r>
      <w:r>
        <w:rPr>
          <w:b w:val="0"/>
          <w:bCs/>
          <w:iCs/>
        </w:rPr>
        <w:t xml:space="preserve">409 (IV p.) Starostwa </w:t>
      </w:r>
      <w:r>
        <w:rPr>
          <w:b w:val="0"/>
          <w:bCs/>
        </w:rPr>
        <w:t xml:space="preserve">Powiatowego </w:t>
      </w:r>
      <w:r>
        <w:rPr>
          <w:b w:val="0"/>
          <w:bCs/>
        </w:rPr>
        <w:br/>
        <w:t>w Koszalinie</w:t>
      </w:r>
      <w:r>
        <w:rPr>
          <w:b w:val="0"/>
          <w:bCs/>
          <w:iCs/>
        </w:rPr>
        <w:t xml:space="preserve">, przy ul. Racławickiej 13 </w:t>
      </w:r>
      <w:r>
        <w:rPr>
          <w:b w:val="0"/>
          <w:bCs/>
        </w:rPr>
        <w:t xml:space="preserve">odbędzie się </w:t>
      </w:r>
      <w:r w:rsidR="008418B4">
        <w:rPr>
          <w:b w:val="0"/>
          <w:bCs/>
        </w:rPr>
        <w:t>XLV</w:t>
      </w:r>
      <w:r>
        <w:rPr>
          <w:b w:val="0"/>
          <w:bCs/>
        </w:rPr>
        <w:t xml:space="preserve"> sesja Rady Powiatu </w:t>
      </w:r>
      <w:r>
        <w:rPr>
          <w:b w:val="0"/>
          <w:bCs/>
        </w:rPr>
        <w:br/>
        <w:t xml:space="preserve">w Koszalinie, zwołana na wniosek Zarządu Powiatu w Koszalinie, w trybie § 17 ust. 6 Statutu Powiatu Koszalińskiego.  </w:t>
      </w:r>
    </w:p>
    <w:p w:rsidR="00C705F8" w:rsidRDefault="00C705F8" w:rsidP="00C705F8">
      <w:pPr>
        <w:keepNext/>
        <w:tabs>
          <w:tab w:val="left" w:pos="0"/>
          <w:tab w:val="left" w:pos="1260"/>
        </w:tabs>
        <w:spacing w:line="360" w:lineRule="auto"/>
        <w:ind w:right="-108"/>
        <w:jc w:val="both"/>
        <w:outlineLvl w:val="0"/>
        <w:rPr>
          <w:bCs/>
        </w:rPr>
      </w:pPr>
    </w:p>
    <w:p w:rsidR="00C705F8" w:rsidRDefault="00C705F8" w:rsidP="00C705F8">
      <w:pPr>
        <w:pStyle w:val="Listapunktowana2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Porządek obrad </w:t>
      </w:r>
      <w:r w:rsidR="008418B4">
        <w:rPr>
          <w:b/>
          <w:u w:val="single"/>
        </w:rPr>
        <w:t>XLV</w:t>
      </w:r>
      <w:r>
        <w:rPr>
          <w:b/>
          <w:u w:val="single"/>
        </w:rPr>
        <w:t xml:space="preserve"> sesji Rady Powiatu w Koszalinie</w:t>
      </w:r>
    </w:p>
    <w:p w:rsidR="00C705F8" w:rsidRDefault="00C705F8" w:rsidP="00C705F8">
      <w:pPr>
        <w:pStyle w:val="Listapunktowana2"/>
        <w:numPr>
          <w:ilvl w:val="0"/>
          <w:numId w:val="0"/>
        </w:numPr>
        <w:tabs>
          <w:tab w:val="left" w:pos="708"/>
        </w:tabs>
        <w:ind w:left="360"/>
        <w:jc w:val="center"/>
        <w:rPr>
          <w:b/>
          <w:u w:val="single"/>
        </w:rPr>
      </w:pPr>
    </w:p>
    <w:p w:rsidR="00587861" w:rsidRPr="00587861" w:rsidRDefault="00587861" w:rsidP="00587861">
      <w:pPr>
        <w:pStyle w:val="Akapitzlist"/>
        <w:numPr>
          <w:ilvl w:val="0"/>
          <w:numId w:val="2"/>
        </w:numPr>
        <w:tabs>
          <w:tab w:val="num" w:pos="360"/>
          <w:tab w:val="num" w:pos="709"/>
        </w:tabs>
        <w:spacing w:after="0" w:line="360" w:lineRule="auto"/>
        <w:ind w:left="360" w:right="-108" w:hanging="76"/>
        <w:jc w:val="both"/>
        <w:rPr>
          <w:rFonts w:ascii="Arial" w:hAnsi="Arial" w:cs="Arial"/>
          <w:sz w:val="24"/>
          <w:szCs w:val="24"/>
        </w:rPr>
      </w:pPr>
      <w:r w:rsidRPr="00587861">
        <w:rPr>
          <w:rFonts w:ascii="Arial" w:hAnsi="Arial" w:cs="Arial"/>
          <w:sz w:val="24"/>
          <w:szCs w:val="24"/>
        </w:rPr>
        <w:t xml:space="preserve">Otwarcie obrad </w:t>
      </w:r>
      <w:r w:rsidR="008418B4">
        <w:rPr>
          <w:rFonts w:ascii="Arial" w:hAnsi="Arial" w:cs="Arial"/>
          <w:sz w:val="24"/>
          <w:szCs w:val="24"/>
        </w:rPr>
        <w:t>XLV</w:t>
      </w:r>
      <w:r w:rsidRPr="00587861">
        <w:rPr>
          <w:rFonts w:ascii="Arial" w:hAnsi="Arial" w:cs="Arial"/>
          <w:sz w:val="24"/>
          <w:szCs w:val="24"/>
        </w:rPr>
        <w:t xml:space="preserve"> sesji Rady Powiatu w Koszalinie.</w:t>
      </w:r>
    </w:p>
    <w:p w:rsidR="00587861" w:rsidRPr="00587861" w:rsidRDefault="00587861" w:rsidP="00587861">
      <w:pPr>
        <w:numPr>
          <w:ilvl w:val="0"/>
          <w:numId w:val="2"/>
        </w:numPr>
        <w:tabs>
          <w:tab w:val="num" w:pos="360"/>
          <w:tab w:val="num" w:pos="709"/>
        </w:tabs>
        <w:spacing w:after="160" w:line="360" w:lineRule="auto"/>
        <w:ind w:left="360" w:right="-108" w:hanging="76"/>
        <w:contextualSpacing/>
        <w:jc w:val="both"/>
        <w:rPr>
          <w:b w:val="0"/>
        </w:rPr>
      </w:pPr>
      <w:r w:rsidRPr="00587861">
        <w:rPr>
          <w:b w:val="0"/>
        </w:rPr>
        <w:t>Stwierdzenie quorum.</w:t>
      </w:r>
    </w:p>
    <w:p w:rsidR="00587861" w:rsidRPr="00587861" w:rsidRDefault="00587861" w:rsidP="00587861">
      <w:pPr>
        <w:numPr>
          <w:ilvl w:val="0"/>
          <w:numId w:val="2"/>
        </w:numPr>
        <w:tabs>
          <w:tab w:val="num" w:pos="360"/>
          <w:tab w:val="num" w:pos="709"/>
        </w:tabs>
        <w:spacing w:after="160" w:line="360" w:lineRule="auto"/>
        <w:ind w:left="360" w:right="-108" w:hanging="76"/>
        <w:contextualSpacing/>
        <w:jc w:val="both"/>
        <w:rPr>
          <w:b w:val="0"/>
        </w:rPr>
      </w:pPr>
      <w:r w:rsidRPr="00587861">
        <w:rPr>
          <w:b w:val="0"/>
        </w:rPr>
        <w:t xml:space="preserve">Przedstawienie porządku obrad. </w:t>
      </w:r>
    </w:p>
    <w:p w:rsidR="00587861" w:rsidRPr="00587861" w:rsidRDefault="00587861" w:rsidP="00587861">
      <w:pPr>
        <w:numPr>
          <w:ilvl w:val="0"/>
          <w:numId w:val="2"/>
        </w:numPr>
        <w:tabs>
          <w:tab w:val="num" w:pos="709"/>
        </w:tabs>
        <w:spacing w:after="160" w:line="360" w:lineRule="auto"/>
        <w:ind w:left="709" w:right="-108" w:hanging="425"/>
        <w:contextualSpacing/>
        <w:jc w:val="both"/>
        <w:rPr>
          <w:b w:val="0"/>
        </w:rPr>
      </w:pPr>
      <w:r w:rsidRPr="00587861">
        <w:rPr>
          <w:b w:val="0"/>
        </w:rPr>
        <w:t>Rozpatrzenie projektu uchwały w sprawie:</w:t>
      </w:r>
    </w:p>
    <w:p w:rsidR="008418B4" w:rsidRDefault="008418B4" w:rsidP="00587861">
      <w:pPr>
        <w:numPr>
          <w:ilvl w:val="0"/>
          <w:numId w:val="3"/>
        </w:numPr>
        <w:spacing w:after="160" w:line="360" w:lineRule="auto"/>
        <w:ind w:right="-108"/>
        <w:contextualSpacing/>
        <w:jc w:val="both"/>
        <w:rPr>
          <w:b w:val="0"/>
        </w:rPr>
      </w:pPr>
      <w:r>
        <w:rPr>
          <w:b w:val="0"/>
        </w:rPr>
        <w:t>o</w:t>
      </w:r>
      <w:bookmarkStart w:id="0" w:name="_GoBack"/>
      <w:bookmarkEnd w:id="0"/>
      <w:r>
        <w:rPr>
          <w:b w:val="0"/>
        </w:rPr>
        <w:t>kreślenia zadań z zakresu rehabilitacji zawodowej i społecznej osób niepełnosprawnych i podziału środków Państwowego Funduszu Rehabilitacji Osób Niepełnosprawnych przeznaczonych na ich realizację na rok 2018,</w:t>
      </w:r>
    </w:p>
    <w:p w:rsidR="008418B4" w:rsidRDefault="008418B4" w:rsidP="00587861">
      <w:pPr>
        <w:numPr>
          <w:ilvl w:val="0"/>
          <w:numId w:val="3"/>
        </w:numPr>
        <w:spacing w:after="160" w:line="360" w:lineRule="auto"/>
        <w:ind w:right="-108"/>
        <w:contextualSpacing/>
        <w:jc w:val="both"/>
        <w:rPr>
          <w:b w:val="0"/>
        </w:rPr>
      </w:pPr>
      <w:r>
        <w:rPr>
          <w:b w:val="0"/>
        </w:rPr>
        <w:t>zmiany Statutu Powiatu Koszalińskiego,</w:t>
      </w:r>
    </w:p>
    <w:p w:rsidR="00587861" w:rsidRDefault="008418B4" w:rsidP="00587861">
      <w:pPr>
        <w:numPr>
          <w:ilvl w:val="0"/>
          <w:numId w:val="3"/>
        </w:numPr>
        <w:spacing w:after="160" w:line="360" w:lineRule="auto"/>
        <w:ind w:right="-108"/>
        <w:contextualSpacing/>
        <w:jc w:val="both"/>
        <w:rPr>
          <w:b w:val="0"/>
        </w:rPr>
      </w:pPr>
      <w:r>
        <w:rPr>
          <w:b w:val="0"/>
        </w:rPr>
        <w:t>wykonywania obywatelskiej inicjatywy uchwałodawczej.</w:t>
      </w:r>
      <w:r w:rsidR="00B01DAE">
        <w:rPr>
          <w:b w:val="0"/>
        </w:rPr>
        <w:t xml:space="preserve"> </w:t>
      </w:r>
    </w:p>
    <w:p w:rsidR="00587861" w:rsidRPr="00587861" w:rsidRDefault="00587861" w:rsidP="00587861">
      <w:pPr>
        <w:numPr>
          <w:ilvl w:val="0"/>
          <w:numId w:val="2"/>
        </w:numPr>
        <w:spacing w:after="160" w:line="360" w:lineRule="auto"/>
        <w:ind w:right="-108"/>
        <w:contextualSpacing/>
        <w:rPr>
          <w:b w:val="0"/>
        </w:rPr>
      </w:pPr>
      <w:r w:rsidRPr="00587861">
        <w:rPr>
          <w:b w:val="0"/>
        </w:rPr>
        <w:t>Zamknięcie obrad.</w:t>
      </w:r>
    </w:p>
    <w:p w:rsidR="00C705F8" w:rsidRDefault="00C705F8" w:rsidP="00C705F8">
      <w:pPr>
        <w:spacing w:after="160" w:line="360" w:lineRule="auto"/>
        <w:ind w:left="720" w:right="-108"/>
        <w:contextualSpacing/>
        <w:rPr>
          <w:b w:val="0"/>
        </w:rPr>
      </w:pPr>
    </w:p>
    <w:p w:rsidR="00C705F8" w:rsidRDefault="00C705F8" w:rsidP="00C705F8">
      <w:pPr>
        <w:spacing w:line="360" w:lineRule="auto"/>
        <w:ind w:left="720" w:right="-108"/>
        <w:jc w:val="center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b w:val="0"/>
        </w:rPr>
        <w:t xml:space="preserve">  </w:t>
      </w:r>
    </w:p>
    <w:p w:rsidR="00C705F8" w:rsidRDefault="00C705F8" w:rsidP="00C705F8">
      <w:pPr>
        <w:spacing w:line="360" w:lineRule="auto"/>
        <w:ind w:firstLine="426"/>
        <w:jc w:val="both"/>
        <w:rPr>
          <w:b w:val="0"/>
          <w:u w:val="single"/>
        </w:rPr>
      </w:pPr>
      <w:r>
        <w:rPr>
          <w:b w:val="0"/>
          <w:bCs/>
        </w:rPr>
        <w:t xml:space="preserve"> </w:t>
      </w:r>
    </w:p>
    <w:p w:rsidR="00C705F8" w:rsidRDefault="00C705F8" w:rsidP="00C705F8">
      <w:pPr>
        <w:pStyle w:val="Listapunktowana2"/>
        <w:numPr>
          <w:ilvl w:val="0"/>
          <w:numId w:val="0"/>
        </w:numPr>
        <w:tabs>
          <w:tab w:val="left" w:pos="708"/>
        </w:tabs>
        <w:ind w:left="360"/>
        <w:jc w:val="right"/>
      </w:pPr>
      <w:r>
        <w:t>Przewodniczący Rady</w:t>
      </w:r>
    </w:p>
    <w:p w:rsidR="00C705F8" w:rsidRDefault="00C705F8" w:rsidP="00C705F8">
      <w:pPr>
        <w:pStyle w:val="Listapunktowana2"/>
        <w:numPr>
          <w:ilvl w:val="0"/>
          <w:numId w:val="0"/>
        </w:numPr>
        <w:tabs>
          <w:tab w:val="left" w:pos="708"/>
        </w:tabs>
        <w:ind w:left="360"/>
        <w:jc w:val="center"/>
      </w:pPr>
      <w:r>
        <w:t xml:space="preserve">                                                                                                    Zenon </w:t>
      </w:r>
      <w:proofErr w:type="spellStart"/>
      <w:r>
        <w:t>Dropko</w:t>
      </w:r>
      <w:proofErr w:type="spellEnd"/>
    </w:p>
    <w:p w:rsidR="00C705F8" w:rsidRDefault="00C705F8" w:rsidP="00C705F8">
      <w:pPr>
        <w:pStyle w:val="Listapunktowana2"/>
        <w:numPr>
          <w:ilvl w:val="0"/>
          <w:numId w:val="0"/>
        </w:numPr>
        <w:tabs>
          <w:tab w:val="left" w:pos="708"/>
        </w:tabs>
        <w:ind w:left="360"/>
      </w:pPr>
    </w:p>
    <w:p w:rsidR="00C705F8" w:rsidRDefault="00C705F8" w:rsidP="00C705F8"/>
    <w:p w:rsidR="00C705F8" w:rsidRDefault="00C705F8" w:rsidP="00C705F8"/>
    <w:p w:rsidR="00C705F8" w:rsidRDefault="00C705F8" w:rsidP="00C705F8"/>
    <w:p w:rsidR="00335BFF" w:rsidRDefault="00335BFF"/>
    <w:sectPr w:rsidR="00335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122B"/>
    <w:multiLevelType w:val="hybridMultilevel"/>
    <w:tmpl w:val="8DD6F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A4238"/>
    <w:multiLevelType w:val="hybridMultilevel"/>
    <w:tmpl w:val="2B88707C"/>
    <w:lvl w:ilvl="0" w:tplc="1FBA67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4E75A5"/>
    <w:multiLevelType w:val="hybridMultilevel"/>
    <w:tmpl w:val="206644A0"/>
    <w:lvl w:ilvl="0" w:tplc="FA1453E8">
      <w:start w:val="1"/>
      <w:numFmt w:val="decimal"/>
      <w:pStyle w:val="Listapunktowana2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A82388E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EDBE4B00">
      <w:start w:val="1"/>
      <w:numFmt w:val="decimal"/>
      <w:lvlText w:val="%3)"/>
      <w:lvlJc w:val="left"/>
      <w:pPr>
        <w:tabs>
          <w:tab w:val="num" w:pos="1620"/>
        </w:tabs>
        <w:ind w:left="16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F8"/>
    <w:rsid w:val="00335BFF"/>
    <w:rsid w:val="00525891"/>
    <w:rsid w:val="00587861"/>
    <w:rsid w:val="00632922"/>
    <w:rsid w:val="00674AA1"/>
    <w:rsid w:val="008418B4"/>
    <w:rsid w:val="00B01DAE"/>
    <w:rsid w:val="00C7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2B0B-1F6A-4B77-8F44-438EEEC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5F8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autoRedefine/>
    <w:semiHidden/>
    <w:unhideWhenUsed/>
    <w:rsid w:val="00C705F8"/>
    <w:pPr>
      <w:numPr>
        <w:numId w:val="1"/>
      </w:numPr>
      <w:tabs>
        <w:tab w:val="num" w:pos="900"/>
      </w:tabs>
      <w:spacing w:line="360" w:lineRule="auto"/>
      <w:ind w:left="900" w:right="-108"/>
      <w:jc w:val="both"/>
    </w:pPr>
    <w:rPr>
      <w:b w:val="0"/>
    </w:rPr>
  </w:style>
  <w:style w:type="paragraph" w:styleId="Akapitzlist">
    <w:name w:val="List Paragraph"/>
    <w:basedOn w:val="Normalny"/>
    <w:uiPriority w:val="34"/>
    <w:qFormat/>
    <w:rsid w:val="00C705F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Maruszak</dc:creator>
  <cp:keywords/>
  <dc:description/>
  <cp:lastModifiedBy>Anna Maruszak</cp:lastModifiedBy>
  <cp:revision>3</cp:revision>
  <dcterms:created xsi:type="dcterms:W3CDTF">2018-11-07T10:17:00Z</dcterms:created>
  <dcterms:modified xsi:type="dcterms:W3CDTF">2018-11-07T10:25:00Z</dcterms:modified>
</cp:coreProperties>
</file>